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129" w:rsidRDefault="004F683B">
      <w:pPr>
        <w:jc w:val="center"/>
        <w:rPr>
          <w:rFonts w:ascii="黑体" w:eastAsia="黑体" w:hAnsi="黑体"/>
          <w:b/>
          <w:color w:val="000000"/>
          <w:sz w:val="32"/>
          <w:szCs w:val="32"/>
        </w:rPr>
      </w:pPr>
      <w:r>
        <w:rPr>
          <w:rFonts w:ascii="黑体" w:eastAsia="黑体" w:hAnsi="黑体" w:hint="eastAsia"/>
          <w:b/>
          <w:color w:val="000000"/>
          <w:sz w:val="32"/>
          <w:szCs w:val="32"/>
        </w:rPr>
        <w:t>健康科学与工程学院</w:t>
      </w:r>
    </w:p>
    <w:p w:rsidR="008D4129" w:rsidRDefault="004F683B">
      <w:pPr>
        <w:jc w:val="center"/>
        <w:rPr>
          <w:rFonts w:ascii="黑体" w:eastAsia="黑体" w:hAnsi="黑体"/>
          <w:b/>
          <w:color w:val="000000"/>
          <w:sz w:val="32"/>
          <w:szCs w:val="32"/>
        </w:rPr>
      </w:pPr>
      <w:r>
        <w:rPr>
          <w:rFonts w:ascii="黑体" w:eastAsia="黑体" w:hAnsi="黑体" w:hint="eastAsia"/>
          <w:b/>
          <w:color w:val="000000"/>
          <w:sz w:val="32"/>
          <w:szCs w:val="32"/>
        </w:rPr>
        <w:t>2</w:t>
      </w:r>
      <w:r>
        <w:rPr>
          <w:rFonts w:ascii="黑体" w:eastAsia="黑体" w:hAnsi="黑体"/>
          <w:b/>
          <w:color w:val="000000"/>
          <w:sz w:val="32"/>
          <w:szCs w:val="32"/>
        </w:rPr>
        <w:t>02</w:t>
      </w:r>
      <w:r w:rsidR="005E5D89">
        <w:rPr>
          <w:rFonts w:ascii="黑体" w:eastAsia="黑体" w:hAnsi="黑体"/>
          <w:b/>
          <w:color w:val="000000"/>
          <w:sz w:val="32"/>
          <w:szCs w:val="32"/>
        </w:rPr>
        <w:t>2</w:t>
      </w:r>
      <w:r>
        <w:rPr>
          <w:rFonts w:ascii="黑体" w:eastAsia="黑体" w:hAnsi="黑体" w:hint="eastAsia"/>
          <w:b/>
          <w:color w:val="000000"/>
          <w:sz w:val="32"/>
          <w:szCs w:val="32"/>
        </w:rPr>
        <w:t>级非定向博士研究生第二阶段学业奖学金评定办法</w:t>
      </w:r>
    </w:p>
    <w:p w:rsidR="008D4129" w:rsidRDefault="008D4129">
      <w:pPr>
        <w:ind w:firstLineChars="200" w:firstLine="560"/>
        <w:jc w:val="left"/>
        <w:rPr>
          <w:rFonts w:ascii="Times New Roman" w:eastAsia="仿宋" w:hAnsi="Times New Roman"/>
          <w:color w:val="000000"/>
          <w:sz w:val="28"/>
          <w:szCs w:val="28"/>
        </w:rPr>
      </w:pPr>
    </w:p>
    <w:p w:rsidR="008D4129" w:rsidRDefault="004272F0" w:rsidP="000E16B0">
      <w:pPr>
        <w:ind w:firstLineChars="200" w:firstLine="560"/>
        <w:rPr>
          <w:rFonts w:ascii="Times New Roman" w:eastAsia="仿宋" w:hAnsi="Times New Roman"/>
          <w:color w:val="FF0000"/>
          <w:sz w:val="28"/>
          <w:szCs w:val="28"/>
        </w:rPr>
      </w:pPr>
      <w:r w:rsidRPr="004272F0">
        <w:rPr>
          <w:rFonts w:ascii="Times New Roman" w:eastAsia="仿宋" w:hAnsi="Times New Roman" w:hint="eastAsia"/>
          <w:color w:val="000000"/>
          <w:sz w:val="28"/>
          <w:szCs w:val="28"/>
        </w:rPr>
        <w:t>根据</w:t>
      </w:r>
      <w:r w:rsidR="009D19DA" w:rsidRPr="009D19DA">
        <w:rPr>
          <w:rFonts w:ascii="Times New Roman" w:eastAsia="仿宋" w:hAnsi="Times New Roman" w:hint="eastAsia"/>
          <w:color w:val="000000"/>
          <w:sz w:val="28"/>
          <w:szCs w:val="28"/>
        </w:rPr>
        <w:t>《上海理工大学博士研究生奖助</w:t>
      </w:r>
      <w:r w:rsidR="000E16B0">
        <w:rPr>
          <w:rFonts w:ascii="Times New Roman" w:eastAsia="仿宋" w:hAnsi="Times New Roman" w:hint="eastAsia"/>
          <w:color w:val="000000"/>
          <w:sz w:val="28"/>
          <w:szCs w:val="28"/>
        </w:rPr>
        <w:t>学金管理</w:t>
      </w:r>
      <w:r w:rsidR="009D19DA" w:rsidRPr="009D19DA">
        <w:rPr>
          <w:rFonts w:ascii="Times New Roman" w:eastAsia="仿宋" w:hAnsi="Times New Roman" w:hint="eastAsia"/>
          <w:color w:val="000000"/>
          <w:sz w:val="28"/>
          <w:szCs w:val="28"/>
        </w:rPr>
        <w:t>办法》（上理工〔</w:t>
      </w:r>
      <w:r w:rsidR="000E16B0">
        <w:rPr>
          <w:rFonts w:ascii="Times New Roman" w:eastAsia="仿宋" w:hAnsi="Times New Roman" w:hint="eastAsia"/>
          <w:color w:val="000000"/>
          <w:sz w:val="28"/>
          <w:szCs w:val="28"/>
        </w:rPr>
        <w:t>20</w:t>
      </w:r>
      <w:r w:rsidR="000E16B0">
        <w:rPr>
          <w:rFonts w:ascii="Times New Roman" w:eastAsia="仿宋" w:hAnsi="Times New Roman"/>
          <w:color w:val="000000"/>
          <w:sz w:val="28"/>
          <w:szCs w:val="28"/>
        </w:rPr>
        <w:t>22</w:t>
      </w:r>
      <w:r w:rsidR="009D19DA" w:rsidRPr="009D19DA">
        <w:rPr>
          <w:rFonts w:ascii="Times New Roman" w:eastAsia="仿宋" w:hAnsi="Times New Roman" w:hint="eastAsia"/>
          <w:color w:val="000000"/>
          <w:sz w:val="28"/>
          <w:szCs w:val="28"/>
        </w:rPr>
        <w:t>〕</w:t>
      </w:r>
      <w:r w:rsidR="009D19DA" w:rsidRPr="009D19DA">
        <w:rPr>
          <w:rFonts w:ascii="Times New Roman" w:eastAsia="仿宋" w:hAnsi="Times New Roman" w:hint="eastAsia"/>
          <w:color w:val="000000"/>
          <w:sz w:val="28"/>
          <w:szCs w:val="28"/>
        </w:rPr>
        <w:t>9</w:t>
      </w:r>
      <w:r w:rsidR="000E16B0">
        <w:rPr>
          <w:rFonts w:ascii="Times New Roman" w:eastAsia="仿宋" w:hAnsi="Times New Roman"/>
          <w:color w:val="000000"/>
          <w:sz w:val="28"/>
          <w:szCs w:val="28"/>
        </w:rPr>
        <w:t>5</w:t>
      </w:r>
      <w:r w:rsidR="009D19DA" w:rsidRPr="009D19DA">
        <w:rPr>
          <w:rFonts w:ascii="Times New Roman" w:eastAsia="仿宋" w:hAnsi="Times New Roman" w:hint="eastAsia"/>
          <w:color w:val="000000"/>
          <w:sz w:val="28"/>
          <w:szCs w:val="28"/>
        </w:rPr>
        <w:t>号）</w:t>
      </w:r>
      <w:r w:rsidRPr="004272F0">
        <w:rPr>
          <w:rFonts w:ascii="Times New Roman" w:eastAsia="仿宋" w:hAnsi="Times New Roman" w:hint="eastAsia"/>
          <w:color w:val="000000"/>
          <w:sz w:val="28"/>
          <w:szCs w:val="28"/>
        </w:rPr>
        <w:t>，</w:t>
      </w:r>
      <w:r w:rsidR="004F683B">
        <w:rPr>
          <w:rFonts w:ascii="Times New Roman" w:eastAsia="仿宋" w:hAnsi="Times New Roman" w:hint="eastAsia"/>
          <w:color w:val="000000"/>
          <w:sz w:val="28"/>
          <w:szCs w:val="28"/>
        </w:rPr>
        <w:t>为激励学院博士研究生勤奋学习、潜心科研、开拓创新，经学院</w:t>
      </w:r>
      <w:r w:rsidR="005E5D89">
        <w:rPr>
          <w:rFonts w:ascii="Times New Roman" w:eastAsia="仿宋" w:hAnsi="Times New Roman" w:hint="eastAsia"/>
          <w:color w:val="000000"/>
          <w:sz w:val="28"/>
          <w:szCs w:val="28"/>
        </w:rPr>
        <w:t>博士</w:t>
      </w:r>
      <w:r w:rsidR="004F683B">
        <w:rPr>
          <w:rFonts w:ascii="Times New Roman" w:eastAsia="仿宋" w:hAnsi="Times New Roman" w:hint="eastAsia"/>
          <w:color w:val="000000"/>
          <w:sz w:val="28"/>
          <w:szCs w:val="28"/>
        </w:rPr>
        <w:t>研究生学业奖学金评审委员会讨论，</w:t>
      </w:r>
      <w:r w:rsidR="004F683B">
        <w:rPr>
          <w:rFonts w:ascii="Times New Roman" w:eastAsia="仿宋" w:hAnsi="Times New Roman" w:hint="eastAsia"/>
          <w:sz w:val="28"/>
          <w:szCs w:val="28"/>
        </w:rPr>
        <w:t>制定本学院非定向博士研究生（以下简称博士生）第二阶段学业奖学金评定实施细则。</w:t>
      </w:r>
    </w:p>
    <w:p w:rsidR="008D4129" w:rsidRDefault="008D4129">
      <w:pPr>
        <w:pStyle w:val="a6"/>
        <w:spacing w:before="0" w:beforeAutospacing="0" w:after="0" w:afterAutospacing="0"/>
        <w:ind w:left="562" w:hangingChars="200" w:hanging="562"/>
        <w:rPr>
          <w:rFonts w:ascii="Times New Roman" w:eastAsia="仿宋" w:hAnsi="Times New Roman" w:cs="Times New Roman"/>
          <w:b/>
          <w:color w:val="000000"/>
          <w:kern w:val="2"/>
          <w:sz w:val="28"/>
          <w:szCs w:val="28"/>
        </w:rPr>
      </w:pPr>
    </w:p>
    <w:p w:rsidR="008D4129" w:rsidRDefault="004F683B">
      <w:pPr>
        <w:pStyle w:val="a6"/>
        <w:spacing w:before="0" w:beforeAutospacing="0" w:after="0" w:afterAutospacing="0"/>
        <w:ind w:left="562" w:hangingChars="200" w:hanging="562"/>
        <w:rPr>
          <w:rFonts w:ascii="Times New Roman" w:eastAsia="仿宋" w:hAnsi="Times New Roman"/>
          <w:b/>
          <w:sz w:val="28"/>
          <w:szCs w:val="28"/>
        </w:rPr>
      </w:pPr>
      <w:r>
        <w:rPr>
          <w:rFonts w:ascii="Times New Roman" w:eastAsia="仿宋" w:hAnsi="Times New Roman" w:cs="Times New Roman" w:hint="eastAsia"/>
          <w:b/>
          <w:color w:val="000000"/>
          <w:kern w:val="2"/>
          <w:sz w:val="28"/>
          <w:szCs w:val="28"/>
        </w:rPr>
        <w:t>一、</w:t>
      </w:r>
      <w:r>
        <w:rPr>
          <w:rFonts w:ascii="Times New Roman" w:eastAsia="仿宋" w:hAnsi="Times New Roman" w:hint="eastAsia"/>
          <w:b/>
          <w:sz w:val="28"/>
          <w:szCs w:val="28"/>
        </w:rPr>
        <w:t>基本原则</w:t>
      </w:r>
    </w:p>
    <w:p w:rsidR="008D4129" w:rsidRDefault="004F683B">
      <w:pPr>
        <w:pStyle w:val="a6"/>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w:t>
      </w:r>
      <w:r w:rsidR="009B199C" w:rsidRPr="009B199C">
        <w:rPr>
          <w:rFonts w:ascii="Times New Roman" w:eastAsia="仿宋" w:hAnsi="Times New Roman" w:cs="Times New Roman" w:hint="eastAsia"/>
          <w:sz w:val="28"/>
          <w:szCs w:val="28"/>
        </w:rPr>
        <w:t>热爱社会主义祖国，拥护中国共产党的领导；遵守宪法和法律，遵守高</w:t>
      </w:r>
      <w:r w:rsidR="009B199C">
        <w:rPr>
          <w:rFonts w:ascii="Times New Roman" w:eastAsia="仿宋" w:hAnsi="Times New Roman" w:cs="Times New Roman" w:hint="eastAsia"/>
          <w:sz w:val="28"/>
          <w:szCs w:val="28"/>
        </w:rPr>
        <w:t>等学校规章制度；诚实守信，品学兼优；积极参与科学研究和社会实践</w:t>
      </w:r>
    </w:p>
    <w:p w:rsidR="008D4129" w:rsidRDefault="004F683B">
      <w:pPr>
        <w:pStyle w:val="a6"/>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hint="eastAsia"/>
          <w:sz w:val="28"/>
          <w:szCs w:val="28"/>
        </w:rPr>
        <w:t>政治思想表现具有一票否决作用</w:t>
      </w:r>
    </w:p>
    <w:p w:rsidR="008D4129" w:rsidRDefault="004F683B">
      <w:pPr>
        <w:pStyle w:val="a6"/>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、导师意见具有一票否决作用</w:t>
      </w:r>
    </w:p>
    <w:p w:rsidR="008D4129" w:rsidRDefault="004F683B">
      <w:pPr>
        <w:pStyle w:val="a6"/>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、总评分满分为</w:t>
      </w:r>
      <w:r>
        <w:rPr>
          <w:rFonts w:ascii="Times New Roman" w:eastAsia="仿宋" w:hAnsi="Times New Roman" w:cs="Times New Roman" w:hint="eastAsia"/>
          <w:sz w:val="28"/>
          <w:szCs w:val="28"/>
        </w:rPr>
        <w:t>100</w:t>
      </w:r>
      <w:r>
        <w:rPr>
          <w:rFonts w:ascii="Times New Roman" w:eastAsia="仿宋" w:hAnsi="Times New Roman" w:cs="Times New Roman" w:hint="eastAsia"/>
          <w:sz w:val="28"/>
          <w:szCs w:val="28"/>
        </w:rPr>
        <w:t>分，分为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个部分分别评分，再进行汇总</w:t>
      </w:r>
      <w:r w:rsidR="00F9023E">
        <w:rPr>
          <w:rFonts w:ascii="Times New Roman" w:eastAsia="仿宋" w:hAnsi="Times New Roman" w:cs="Times New Roman" w:hint="eastAsia"/>
          <w:sz w:val="28"/>
          <w:szCs w:val="28"/>
        </w:rPr>
        <w:t>：</w:t>
      </w:r>
    </w:p>
    <w:p w:rsidR="008D4129" w:rsidRDefault="004F683B">
      <w:pPr>
        <w:pStyle w:val="a6"/>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ab/>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）政治思想表现成绩满分为</w:t>
      </w:r>
      <w:r>
        <w:rPr>
          <w:rFonts w:ascii="Times New Roman" w:eastAsia="仿宋" w:hAnsi="Times New Roman" w:cs="Times New Roman"/>
          <w:sz w:val="28"/>
          <w:szCs w:val="28"/>
        </w:rPr>
        <w:t>5</w:t>
      </w:r>
      <w:r>
        <w:rPr>
          <w:rFonts w:ascii="Times New Roman" w:eastAsia="仿宋" w:hAnsi="Times New Roman" w:cs="Times New Roman" w:hint="eastAsia"/>
          <w:sz w:val="28"/>
          <w:szCs w:val="28"/>
        </w:rPr>
        <w:t>分</w:t>
      </w:r>
    </w:p>
    <w:p w:rsidR="008D4129" w:rsidRDefault="004F683B">
      <w:pPr>
        <w:pStyle w:val="a6"/>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ab/>
      </w:r>
      <w:r>
        <w:rPr>
          <w:rFonts w:ascii="Times New Roman" w:eastAsia="仿宋" w:hAnsi="Times New Roman" w:cs="Times New Roman" w:hint="eastAsia"/>
          <w:sz w:val="28"/>
          <w:szCs w:val="28"/>
        </w:rPr>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）课程学习成绩满分为</w:t>
      </w:r>
      <w:r>
        <w:rPr>
          <w:rFonts w:ascii="Times New Roman" w:eastAsia="仿宋" w:hAnsi="Times New Roman" w:cs="Times New Roman"/>
          <w:sz w:val="28"/>
          <w:szCs w:val="28"/>
        </w:rPr>
        <w:t>25</w:t>
      </w:r>
      <w:r>
        <w:rPr>
          <w:rFonts w:ascii="Times New Roman" w:eastAsia="仿宋" w:hAnsi="Times New Roman" w:cs="Times New Roman" w:hint="eastAsia"/>
          <w:sz w:val="28"/>
          <w:szCs w:val="28"/>
        </w:rPr>
        <w:t>分</w:t>
      </w:r>
    </w:p>
    <w:p w:rsidR="008D4129" w:rsidRDefault="004F683B">
      <w:pPr>
        <w:pStyle w:val="a6"/>
        <w:spacing w:before="0" w:beforeAutospacing="0" w:after="0" w:afterAutospacing="0"/>
        <w:ind w:left="420" w:hangingChars="150" w:hanging="420"/>
        <w:rPr>
          <w:rFonts w:ascii="Times New Roman" w:eastAsia="仿宋" w:hAnsi="Times New Roman"/>
          <w:sz w:val="28"/>
          <w:szCs w:val="28"/>
        </w:rPr>
      </w:pPr>
      <w:r>
        <w:rPr>
          <w:rFonts w:ascii="Times New Roman" w:eastAsia="仿宋" w:hAnsi="Times New Roman" w:hint="eastAsia"/>
          <w:sz w:val="28"/>
          <w:szCs w:val="28"/>
        </w:rPr>
        <w:tab/>
      </w:r>
      <w:r>
        <w:rPr>
          <w:rFonts w:ascii="Times New Roman" w:eastAsia="仿宋" w:hAnsi="Times New Roman" w:hint="eastAsia"/>
          <w:sz w:val="28"/>
          <w:szCs w:val="28"/>
        </w:rPr>
        <w:t>（</w:t>
      </w:r>
      <w:r>
        <w:rPr>
          <w:rFonts w:ascii="Times New Roman" w:eastAsia="仿宋" w:hAnsi="Times New Roman"/>
          <w:sz w:val="28"/>
          <w:szCs w:val="28"/>
        </w:rPr>
        <w:t>3</w:t>
      </w:r>
      <w:r>
        <w:rPr>
          <w:rFonts w:ascii="Times New Roman" w:eastAsia="仿宋" w:hAnsi="Times New Roman" w:hint="eastAsia"/>
          <w:sz w:val="28"/>
          <w:szCs w:val="28"/>
        </w:rPr>
        <w:t>）各类研究成果、科技竞赛获奖满分为</w:t>
      </w:r>
      <w:r>
        <w:rPr>
          <w:rFonts w:ascii="Times New Roman" w:eastAsia="仿宋" w:hAnsi="Times New Roman" w:hint="eastAsia"/>
          <w:sz w:val="28"/>
          <w:szCs w:val="28"/>
        </w:rPr>
        <w:t>70</w:t>
      </w:r>
      <w:r>
        <w:rPr>
          <w:rFonts w:ascii="Times New Roman" w:eastAsia="仿宋" w:hAnsi="Times New Roman" w:hint="eastAsia"/>
          <w:sz w:val="28"/>
          <w:szCs w:val="28"/>
        </w:rPr>
        <w:t>分</w:t>
      </w:r>
    </w:p>
    <w:p w:rsidR="008D4129" w:rsidRDefault="004F683B">
      <w:pPr>
        <w:ind w:left="420" w:hangingChars="150" w:hanging="420"/>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hint="eastAsia"/>
          <w:sz w:val="28"/>
          <w:szCs w:val="28"/>
        </w:rPr>
        <w:t>、如有博士生符合以下任一一条，则不能参与评定：</w:t>
      </w:r>
    </w:p>
    <w:p w:rsidR="008D4129" w:rsidRDefault="004F683B">
      <w:pPr>
        <w:ind w:left="420" w:hangingChars="150" w:hanging="420"/>
        <w:rPr>
          <w:rFonts w:ascii="Times New Roman" w:eastAsia="仿宋" w:hAnsi="Times New Roman"/>
          <w:sz w:val="28"/>
          <w:szCs w:val="28"/>
        </w:rPr>
      </w:pPr>
      <w:r>
        <w:rPr>
          <w:rFonts w:ascii="Times New Roman" w:eastAsia="仿宋" w:hAnsi="Times New Roman" w:hint="eastAsia"/>
          <w:sz w:val="28"/>
          <w:szCs w:val="28"/>
        </w:rPr>
        <w:tab/>
      </w:r>
      <w:r>
        <w:rPr>
          <w:rFonts w:ascii="Times New Roman" w:eastAsia="仿宋" w:hAnsi="Times New Roman" w:hint="eastAsia"/>
          <w:sz w:val="28"/>
          <w:szCs w:val="28"/>
        </w:rPr>
        <w:t>（</w:t>
      </w:r>
      <w:r>
        <w:rPr>
          <w:rFonts w:ascii="Times New Roman" w:eastAsia="仿宋" w:hAnsi="Times New Roman" w:hint="eastAsia"/>
          <w:sz w:val="28"/>
          <w:szCs w:val="28"/>
        </w:rPr>
        <w:t>1</w:t>
      </w:r>
      <w:r>
        <w:rPr>
          <w:rFonts w:ascii="Times New Roman" w:eastAsia="仿宋" w:hAnsi="Times New Roman" w:hint="eastAsia"/>
          <w:sz w:val="28"/>
          <w:szCs w:val="28"/>
        </w:rPr>
        <w:t>）受到各类处分或通报批评</w:t>
      </w:r>
    </w:p>
    <w:p w:rsidR="008D4129" w:rsidRDefault="004F683B">
      <w:pPr>
        <w:ind w:leftChars="200" w:left="420"/>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2</w:t>
      </w:r>
      <w:r>
        <w:rPr>
          <w:rFonts w:ascii="Times New Roman" w:eastAsia="仿宋" w:hAnsi="Times New Roman" w:hint="eastAsia"/>
          <w:sz w:val="28"/>
          <w:szCs w:val="28"/>
        </w:rPr>
        <w:t>）未在评定通知规定的时间内提交奖学金申请材料</w:t>
      </w:r>
    </w:p>
    <w:p w:rsidR="008D4129" w:rsidRDefault="004F683B" w:rsidP="000E16B0">
      <w:pPr>
        <w:ind w:left="420" w:hangingChars="150" w:hanging="420"/>
        <w:rPr>
          <w:rFonts w:ascii="Times New Roman" w:eastAsia="仿宋" w:hAnsi="Times New Roman"/>
          <w:sz w:val="28"/>
          <w:szCs w:val="28"/>
        </w:rPr>
      </w:pPr>
      <w:r>
        <w:rPr>
          <w:rFonts w:ascii="Times New Roman" w:eastAsia="仿宋" w:hAnsi="Times New Roman" w:hint="eastAsia"/>
          <w:sz w:val="28"/>
          <w:szCs w:val="28"/>
        </w:rPr>
        <w:tab/>
      </w:r>
      <w:r>
        <w:rPr>
          <w:rFonts w:ascii="Times New Roman" w:eastAsia="仿宋" w:hAnsi="Times New Roman" w:hint="eastAsia"/>
          <w:sz w:val="28"/>
          <w:szCs w:val="28"/>
        </w:rPr>
        <w:t>（</w:t>
      </w:r>
      <w:r>
        <w:rPr>
          <w:rFonts w:ascii="Times New Roman" w:eastAsia="仿宋" w:hAnsi="Times New Roman" w:hint="eastAsia"/>
          <w:sz w:val="28"/>
          <w:szCs w:val="28"/>
        </w:rPr>
        <w:t>3</w:t>
      </w:r>
      <w:r>
        <w:rPr>
          <w:rFonts w:ascii="Times New Roman" w:eastAsia="仿宋" w:hAnsi="Times New Roman" w:hint="eastAsia"/>
          <w:sz w:val="28"/>
          <w:szCs w:val="28"/>
        </w:rPr>
        <w:t>）</w:t>
      </w:r>
      <w:r w:rsidR="000E16B0">
        <w:rPr>
          <w:rFonts w:ascii="Times New Roman" w:eastAsia="仿宋" w:hAnsi="Times New Roman" w:hint="eastAsia"/>
          <w:sz w:val="28"/>
          <w:szCs w:val="28"/>
        </w:rPr>
        <w:t>确认存在学术不端行为</w:t>
      </w:r>
    </w:p>
    <w:p w:rsidR="008D4129" w:rsidRDefault="004F683B">
      <w:pPr>
        <w:rPr>
          <w:rFonts w:ascii="Times New Roman" w:eastAsia="仿宋" w:hAnsi="Times New Roman"/>
          <w:b/>
          <w:sz w:val="28"/>
          <w:szCs w:val="28"/>
        </w:rPr>
      </w:pPr>
      <w:r>
        <w:rPr>
          <w:rFonts w:ascii="Times New Roman" w:eastAsia="仿宋" w:hAnsi="Times New Roman" w:hint="eastAsia"/>
          <w:b/>
          <w:sz w:val="28"/>
          <w:szCs w:val="28"/>
        </w:rPr>
        <w:lastRenderedPageBreak/>
        <w:t>二、评分细则</w:t>
      </w:r>
    </w:p>
    <w:p w:rsidR="008D4129" w:rsidRDefault="004F683B">
      <w:pPr>
        <w:pStyle w:val="a9"/>
        <w:spacing w:line="520" w:lineRule="exact"/>
        <w:ind w:firstLineChars="0" w:firstLine="0"/>
        <w:rPr>
          <w:rFonts w:ascii="Times New Roman" w:eastAsia="仿宋" w:hAnsi="Times New Roman"/>
          <w:b/>
          <w:kern w:val="0"/>
          <w:sz w:val="28"/>
          <w:szCs w:val="28"/>
        </w:rPr>
      </w:pPr>
      <w:r>
        <w:rPr>
          <w:rFonts w:ascii="Times New Roman" w:eastAsia="仿宋" w:hAnsi="Times New Roman" w:hint="eastAsia"/>
          <w:b/>
          <w:kern w:val="0"/>
          <w:sz w:val="28"/>
          <w:szCs w:val="28"/>
        </w:rPr>
        <w:t>（一）政治思想表现成绩（满分</w:t>
      </w:r>
      <w:r>
        <w:rPr>
          <w:rFonts w:ascii="Times New Roman" w:eastAsia="仿宋" w:hAnsi="Times New Roman"/>
          <w:b/>
          <w:kern w:val="0"/>
          <w:sz w:val="28"/>
          <w:szCs w:val="28"/>
        </w:rPr>
        <w:t>5</w:t>
      </w:r>
      <w:r>
        <w:rPr>
          <w:rFonts w:ascii="Times New Roman" w:eastAsia="仿宋" w:hAnsi="Times New Roman" w:hint="eastAsia"/>
          <w:b/>
          <w:kern w:val="0"/>
          <w:sz w:val="28"/>
          <w:szCs w:val="28"/>
        </w:rPr>
        <w:t>分）</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1</w:t>
      </w:r>
      <w:r w:rsidRPr="00703B87">
        <w:rPr>
          <w:rFonts w:ascii="Times New Roman" w:eastAsia="仿宋" w:hAnsi="Times New Roman" w:hint="eastAsia"/>
          <w:sz w:val="28"/>
          <w:szCs w:val="28"/>
        </w:rPr>
        <w:t>、荣誉称号类：</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综合类：“优秀学生”、“优秀学生干部”、“优秀团员”、“优秀团干部”、“优秀共产党员”等，国家级</w:t>
      </w:r>
      <w:r w:rsidR="0049648F">
        <w:rPr>
          <w:rFonts w:ascii="Times New Roman" w:eastAsia="仿宋" w:hAnsi="Times New Roman"/>
          <w:sz w:val="28"/>
          <w:szCs w:val="28"/>
        </w:rPr>
        <w:t>5</w:t>
      </w:r>
      <w:r w:rsidRPr="00703B87">
        <w:rPr>
          <w:rFonts w:ascii="Times New Roman" w:eastAsia="仿宋" w:hAnsi="Times New Roman" w:hint="eastAsia"/>
          <w:sz w:val="28"/>
          <w:szCs w:val="28"/>
        </w:rPr>
        <w:t>分、市级</w:t>
      </w:r>
      <w:r w:rsidR="0049648F">
        <w:rPr>
          <w:rFonts w:ascii="Times New Roman" w:eastAsia="仿宋" w:hAnsi="Times New Roman"/>
          <w:sz w:val="28"/>
          <w:szCs w:val="28"/>
        </w:rPr>
        <w:t>3</w:t>
      </w:r>
      <w:r w:rsidRPr="00703B87">
        <w:rPr>
          <w:rFonts w:ascii="Times New Roman" w:eastAsia="仿宋" w:hAnsi="Times New Roman" w:hint="eastAsia"/>
          <w:sz w:val="28"/>
          <w:szCs w:val="28"/>
        </w:rPr>
        <w:t>分、校级</w:t>
      </w:r>
      <w:r w:rsidR="0049648F">
        <w:rPr>
          <w:rFonts w:ascii="Times New Roman" w:eastAsia="仿宋" w:hAnsi="Times New Roman"/>
          <w:sz w:val="28"/>
          <w:szCs w:val="28"/>
        </w:rPr>
        <w:t>1.5</w:t>
      </w:r>
      <w:r w:rsidRPr="00703B87">
        <w:rPr>
          <w:rFonts w:ascii="Times New Roman" w:eastAsia="仿宋" w:hAnsi="Times New Roman" w:hint="eastAsia"/>
          <w:sz w:val="28"/>
          <w:szCs w:val="28"/>
        </w:rPr>
        <w:t>分、院级</w:t>
      </w:r>
      <w:r w:rsidR="0049648F">
        <w:rPr>
          <w:rFonts w:ascii="Times New Roman" w:eastAsia="仿宋" w:hAnsi="Times New Roman"/>
          <w:sz w:val="28"/>
          <w:szCs w:val="28"/>
        </w:rPr>
        <w:t>0.5</w:t>
      </w:r>
      <w:r w:rsidRPr="00703B87">
        <w:rPr>
          <w:rFonts w:ascii="Times New Roman" w:eastAsia="仿宋" w:hAnsi="Times New Roman" w:hint="eastAsia"/>
          <w:sz w:val="28"/>
          <w:szCs w:val="28"/>
        </w:rPr>
        <w:t>分。</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专项类：优秀党务工作者、优秀志愿者等，校级及以上</w:t>
      </w:r>
      <w:r w:rsidR="0049648F">
        <w:rPr>
          <w:rFonts w:ascii="Times New Roman" w:eastAsia="仿宋" w:hAnsi="Times New Roman"/>
          <w:sz w:val="28"/>
          <w:szCs w:val="28"/>
        </w:rPr>
        <w:t>1</w:t>
      </w:r>
      <w:r w:rsidRPr="00703B87">
        <w:rPr>
          <w:rFonts w:ascii="Times New Roman" w:eastAsia="仿宋" w:hAnsi="Times New Roman" w:hint="eastAsia"/>
          <w:sz w:val="28"/>
          <w:szCs w:val="28"/>
        </w:rPr>
        <w:t>分、院级</w:t>
      </w:r>
      <w:r w:rsidR="0049648F">
        <w:rPr>
          <w:rFonts w:ascii="Times New Roman" w:eastAsia="仿宋" w:hAnsi="Times New Roman"/>
          <w:sz w:val="28"/>
          <w:szCs w:val="28"/>
        </w:rPr>
        <w:t>0.5</w:t>
      </w:r>
      <w:r w:rsidRPr="00703B87">
        <w:rPr>
          <w:rFonts w:ascii="Times New Roman" w:eastAsia="仿宋" w:hAnsi="Times New Roman" w:hint="eastAsia"/>
          <w:sz w:val="28"/>
          <w:szCs w:val="28"/>
        </w:rPr>
        <w:t>分。</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注：同年度同类别荣誉取最高项加分，同类别的最高只统计</w:t>
      </w:r>
      <w:r w:rsidRPr="00703B87">
        <w:rPr>
          <w:rFonts w:ascii="Times New Roman" w:eastAsia="仿宋" w:hAnsi="Times New Roman" w:hint="eastAsia"/>
          <w:sz w:val="28"/>
          <w:szCs w:val="28"/>
        </w:rPr>
        <w:t>2</w:t>
      </w:r>
      <w:r w:rsidRPr="00703B87">
        <w:rPr>
          <w:rFonts w:ascii="Times New Roman" w:eastAsia="仿宋" w:hAnsi="Times New Roman" w:hint="eastAsia"/>
          <w:sz w:val="28"/>
          <w:szCs w:val="28"/>
        </w:rPr>
        <w:t>项。</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2</w:t>
      </w:r>
      <w:r w:rsidRPr="00703B87">
        <w:rPr>
          <w:rFonts w:ascii="Times New Roman" w:eastAsia="仿宋" w:hAnsi="Times New Roman" w:hint="eastAsia"/>
          <w:sz w:val="28"/>
          <w:szCs w:val="28"/>
        </w:rPr>
        <w:t>、文体类竞赛、社会实践类</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校级及以上文体类竞赛：一等奖</w:t>
      </w:r>
      <w:r w:rsidR="0049648F">
        <w:rPr>
          <w:rFonts w:ascii="Times New Roman" w:eastAsia="仿宋" w:hAnsi="Times New Roman"/>
          <w:sz w:val="28"/>
          <w:szCs w:val="28"/>
        </w:rPr>
        <w:t>1.5</w:t>
      </w:r>
      <w:r w:rsidRPr="00703B87">
        <w:rPr>
          <w:rFonts w:ascii="Times New Roman" w:eastAsia="仿宋" w:hAnsi="Times New Roman" w:hint="eastAsia"/>
          <w:sz w:val="28"/>
          <w:szCs w:val="28"/>
        </w:rPr>
        <w:t>分，二等奖</w:t>
      </w:r>
      <w:r w:rsidR="0049648F">
        <w:rPr>
          <w:rFonts w:ascii="Times New Roman" w:eastAsia="仿宋" w:hAnsi="Times New Roman"/>
          <w:sz w:val="28"/>
          <w:szCs w:val="28"/>
        </w:rPr>
        <w:t>1</w:t>
      </w:r>
      <w:r w:rsidRPr="00703B87">
        <w:rPr>
          <w:rFonts w:ascii="Times New Roman" w:eastAsia="仿宋" w:hAnsi="Times New Roman" w:hint="eastAsia"/>
          <w:sz w:val="28"/>
          <w:szCs w:val="28"/>
        </w:rPr>
        <w:t>分，三等奖</w:t>
      </w:r>
      <w:r w:rsidR="0049648F">
        <w:rPr>
          <w:rFonts w:ascii="Times New Roman" w:eastAsia="仿宋" w:hAnsi="Times New Roman"/>
          <w:sz w:val="28"/>
          <w:szCs w:val="28"/>
        </w:rPr>
        <w:t>0.5</w:t>
      </w:r>
      <w:r w:rsidRPr="00703B87">
        <w:rPr>
          <w:rFonts w:ascii="Times New Roman" w:eastAsia="仿宋" w:hAnsi="Times New Roman" w:hint="eastAsia"/>
          <w:sz w:val="28"/>
          <w:szCs w:val="28"/>
        </w:rPr>
        <w:t>分；</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院级文体类竞赛：一等奖</w:t>
      </w:r>
      <w:r w:rsidR="0049648F">
        <w:rPr>
          <w:rFonts w:ascii="Times New Roman" w:eastAsia="仿宋" w:hAnsi="Times New Roman"/>
          <w:sz w:val="28"/>
          <w:szCs w:val="28"/>
        </w:rPr>
        <w:t>0.5</w:t>
      </w:r>
      <w:r w:rsidRPr="00703B87">
        <w:rPr>
          <w:rFonts w:ascii="Times New Roman" w:eastAsia="仿宋" w:hAnsi="Times New Roman" w:hint="eastAsia"/>
          <w:sz w:val="28"/>
          <w:szCs w:val="28"/>
        </w:rPr>
        <w:t>分，二、三等奖</w:t>
      </w:r>
      <w:r w:rsidRPr="00703B87">
        <w:rPr>
          <w:rFonts w:ascii="Times New Roman" w:eastAsia="仿宋" w:hAnsi="Times New Roman" w:hint="eastAsia"/>
          <w:sz w:val="28"/>
          <w:szCs w:val="28"/>
        </w:rPr>
        <w:t>0.</w:t>
      </w:r>
      <w:r w:rsidR="0049648F">
        <w:rPr>
          <w:rFonts w:ascii="Times New Roman" w:eastAsia="仿宋" w:hAnsi="Times New Roman"/>
          <w:sz w:val="28"/>
          <w:szCs w:val="28"/>
        </w:rPr>
        <w:t>2</w:t>
      </w:r>
      <w:r w:rsidRPr="00703B87">
        <w:rPr>
          <w:rFonts w:ascii="Times New Roman" w:eastAsia="仿宋" w:hAnsi="Times New Roman" w:hint="eastAsia"/>
          <w:sz w:val="28"/>
          <w:szCs w:val="28"/>
        </w:rPr>
        <w:t>5</w:t>
      </w:r>
      <w:r w:rsidRPr="00703B87">
        <w:rPr>
          <w:rFonts w:ascii="Times New Roman" w:eastAsia="仿宋" w:hAnsi="Times New Roman" w:hint="eastAsia"/>
          <w:sz w:val="28"/>
          <w:szCs w:val="28"/>
        </w:rPr>
        <w:t>分；</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校级暑期社会实践优秀个人</w:t>
      </w:r>
      <w:r w:rsidRPr="00703B87">
        <w:rPr>
          <w:rFonts w:ascii="Times New Roman" w:eastAsia="仿宋" w:hAnsi="Times New Roman" w:hint="eastAsia"/>
          <w:sz w:val="28"/>
          <w:szCs w:val="28"/>
        </w:rPr>
        <w:t xml:space="preserve"> </w:t>
      </w:r>
      <w:r w:rsidR="0049648F">
        <w:rPr>
          <w:rFonts w:ascii="Times New Roman" w:eastAsia="仿宋" w:hAnsi="Times New Roman"/>
          <w:sz w:val="28"/>
          <w:szCs w:val="28"/>
        </w:rPr>
        <w:t>1</w:t>
      </w:r>
      <w:r w:rsidRPr="00703B87">
        <w:rPr>
          <w:rFonts w:ascii="Times New Roman" w:eastAsia="仿宋" w:hAnsi="Times New Roman" w:hint="eastAsia"/>
          <w:sz w:val="28"/>
          <w:szCs w:val="28"/>
        </w:rPr>
        <w:t>分；</w:t>
      </w:r>
    </w:p>
    <w:p w:rsidR="00703B87" w:rsidRPr="00703B8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参与公益活动、志愿者活动和社会实践活动、青年大学习，均计</w:t>
      </w:r>
      <w:r w:rsidRPr="00703B87">
        <w:rPr>
          <w:rFonts w:ascii="Times New Roman" w:eastAsia="仿宋" w:hAnsi="Times New Roman" w:hint="eastAsia"/>
          <w:sz w:val="28"/>
          <w:szCs w:val="28"/>
        </w:rPr>
        <w:t>1</w:t>
      </w:r>
      <w:r w:rsidRPr="00703B87">
        <w:rPr>
          <w:rFonts w:ascii="Times New Roman" w:eastAsia="仿宋" w:hAnsi="Times New Roman" w:hint="eastAsia"/>
          <w:sz w:val="28"/>
          <w:szCs w:val="28"/>
        </w:rPr>
        <w:t>分。</w:t>
      </w:r>
    </w:p>
    <w:p w:rsidR="00B56247" w:rsidRDefault="00703B87" w:rsidP="00703B87">
      <w:pPr>
        <w:pStyle w:val="a9"/>
        <w:spacing w:line="520" w:lineRule="exact"/>
        <w:ind w:firstLine="560"/>
        <w:rPr>
          <w:rFonts w:ascii="Times New Roman" w:eastAsia="仿宋" w:hAnsi="Times New Roman"/>
          <w:sz w:val="28"/>
          <w:szCs w:val="28"/>
        </w:rPr>
      </w:pPr>
      <w:r w:rsidRPr="00703B87">
        <w:rPr>
          <w:rFonts w:ascii="Times New Roman" w:eastAsia="仿宋" w:hAnsi="Times New Roman" w:hint="eastAsia"/>
          <w:sz w:val="28"/>
          <w:szCs w:val="28"/>
        </w:rPr>
        <w:t>注：</w:t>
      </w:r>
    </w:p>
    <w:p w:rsidR="00703B87" w:rsidRPr="00703B87" w:rsidRDefault="00703B87" w:rsidP="00B56247">
      <w:pPr>
        <w:pStyle w:val="a9"/>
        <w:spacing w:line="520" w:lineRule="exact"/>
        <w:ind w:firstLineChars="150"/>
        <w:rPr>
          <w:rFonts w:ascii="Times New Roman" w:eastAsia="仿宋" w:hAnsi="Times New Roman"/>
          <w:sz w:val="28"/>
          <w:szCs w:val="28"/>
        </w:rPr>
      </w:pPr>
      <w:r w:rsidRPr="00703B87">
        <w:rPr>
          <w:rFonts w:ascii="Times New Roman" w:eastAsia="仿宋" w:hAnsi="Times New Roman" w:hint="eastAsia"/>
          <w:sz w:val="28"/>
          <w:szCs w:val="28"/>
        </w:rPr>
        <w:t>（</w:t>
      </w:r>
      <w:r w:rsidRPr="00703B87">
        <w:rPr>
          <w:rFonts w:ascii="Times New Roman" w:eastAsia="仿宋" w:hAnsi="Times New Roman" w:hint="eastAsia"/>
          <w:sz w:val="28"/>
          <w:szCs w:val="28"/>
        </w:rPr>
        <w:t>1</w:t>
      </w:r>
      <w:r w:rsidRPr="00703B87">
        <w:rPr>
          <w:rFonts w:ascii="Times New Roman" w:eastAsia="仿宋" w:hAnsi="Times New Roman" w:hint="eastAsia"/>
          <w:sz w:val="28"/>
          <w:szCs w:val="28"/>
        </w:rPr>
        <w:t>）同类别奖励取最高项加分，同类别的最高只统计</w:t>
      </w:r>
      <w:r w:rsidRPr="00703B87">
        <w:rPr>
          <w:rFonts w:ascii="Times New Roman" w:eastAsia="仿宋" w:hAnsi="Times New Roman" w:hint="eastAsia"/>
          <w:sz w:val="28"/>
          <w:szCs w:val="28"/>
        </w:rPr>
        <w:t>2</w:t>
      </w:r>
      <w:r w:rsidRPr="00703B87">
        <w:rPr>
          <w:rFonts w:ascii="Times New Roman" w:eastAsia="仿宋" w:hAnsi="Times New Roman" w:hint="eastAsia"/>
          <w:sz w:val="28"/>
          <w:szCs w:val="28"/>
        </w:rPr>
        <w:t>项。</w:t>
      </w:r>
    </w:p>
    <w:p w:rsidR="00703B87" w:rsidRPr="00703B87" w:rsidRDefault="00703B87" w:rsidP="00B56247">
      <w:pPr>
        <w:pStyle w:val="a9"/>
        <w:spacing w:line="520" w:lineRule="exact"/>
        <w:ind w:firstLineChars="150"/>
        <w:rPr>
          <w:rFonts w:ascii="Times New Roman" w:eastAsia="仿宋" w:hAnsi="Times New Roman"/>
          <w:sz w:val="28"/>
          <w:szCs w:val="28"/>
        </w:rPr>
      </w:pPr>
      <w:r w:rsidRPr="00703B87">
        <w:rPr>
          <w:rFonts w:ascii="Times New Roman" w:eastAsia="仿宋" w:hAnsi="Times New Roman" w:hint="eastAsia"/>
          <w:sz w:val="28"/>
          <w:szCs w:val="28"/>
        </w:rPr>
        <w:t>（</w:t>
      </w:r>
      <w:r w:rsidRPr="00703B87">
        <w:rPr>
          <w:rFonts w:ascii="Times New Roman" w:eastAsia="仿宋" w:hAnsi="Times New Roman" w:hint="eastAsia"/>
          <w:sz w:val="28"/>
          <w:szCs w:val="28"/>
        </w:rPr>
        <w:t>2</w:t>
      </w:r>
      <w:r w:rsidRPr="00703B87">
        <w:rPr>
          <w:rFonts w:ascii="Times New Roman" w:eastAsia="仿宋" w:hAnsi="Times New Roman" w:hint="eastAsia"/>
          <w:sz w:val="28"/>
          <w:szCs w:val="28"/>
        </w:rPr>
        <w:t>）只认定</w:t>
      </w:r>
      <w:r w:rsidR="000E16B0">
        <w:rPr>
          <w:rFonts w:ascii="Times New Roman" w:eastAsia="仿宋" w:hAnsi="Times New Roman" w:hint="eastAsia"/>
          <w:sz w:val="28"/>
          <w:szCs w:val="28"/>
        </w:rPr>
        <w:t>博士</w:t>
      </w:r>
      <w:r w:rsidRPr="00703B87">
        <w:rPr>
          <w:rFonts w:ascii="Times New Roman" w:eastAsia="仿宋" w:hAnsi="Times New Roman" w:hint="eastAsia"/>
          <w:sz w:val="28"/>
          <w:szCs w:val="28"/>
        </w:rPr>
        <w:t>研究生就读期间所获评荣誉。</w:t>
      </w:r>
    </w:p>
    <w:p w:rsidR="0049648F" w:rsidRDefault="00703B87" w:rsidP="00B56247">
      <w:pPr>
        <w:pStyle w:val="a9"/>
        <w:spacing w:line="520" w:lineRule="exact"/>
        <w:ind w:firstLineChars="150"/>
        <w:rPr>
          <w:rFonts w:ascii="Times New Roman" w:eastAsia="仿宋" w:hAnsi="Times New Roman"/>
          <w:sz w:val="28"/>
          <w:szCs w:val="28"/>
        </w:rPr>
      </w:pPr>
      <w:r w:rsidRPr="00703B87">
        <w:rPr>
          <w:rFonts w:ascii="Times New Roman" w:eastAsia="仿宋" w:hAnsi="Times New Roman" w:hint="eastAsia"/>
          <w:sz w:val="28"/>
          <w:szCs w:val="28"/>
        </w:rPr>
        <w:t>（</w:t>
      </w:r>
      <w:r w:rsidRPr="00703B87">
        <w:rPr>
          <w:rFonts w:ascii="Times New Roman" w:eastAsia="仿宋" w:hAnsi="Times New Roman" w:hint="eastAsia"/>
          <w:sz w:val="28"/>
          <w:szCs w:val="28"/>
        </w:rPr>
        <w:t>3</w:t>
      </w:r>
      <w:r w:rsidRPr="00703B87">
        <w:rPr>
          <w:rFonts w:ascii="Times New Roman" w:eastAsia="仿宋" w:hAnsi="Times New Roman" w:hint="eastAsia"/>
          <w:sz w:val="28"/>
          <w:szCs w:val="28"/>
        </w:rPr>
        <w:t>）需在班长处核实原件，交复印件。</w:t>
      </w:r>
    </w:p>
    <w:p w:rsidR="008D4129" w:rsidRDefault="004F683B" w:rsidP="00703B87">
      <w:pPr>
        <w:pStyle w:val="a9"/>
        <w:spacing w:line="520" w:lineRule="exact"/>
        <w:ind w:firstLineChars="0" w:firstLine="0"/>
        <w:rPr>
          <w:rFonts w:ascii="Times New Roman" w:eastAsia="仿宋" w:hAnsi="Times New Roman"/>
          <w:b/>
          <w:kern w:val="0"/>
          <w:sz w:val="28"/>
          <w:szCs w:val="28"/>
        </w:rPr>
      </w:pPr>
      <w:r>
        <w:rPr>
          <w:rFonts w:ascii="Times New Roman" w:eastAsia="仿宋" w:hAnsi="Times New Roman" w:hint="eastAsia"/>
          <w:b/>
          <w:kern w:val="0"/>
          <w:sz w:val="28"/>
          <w:szCs w:val="28"/>
        </w:rPr>
        <w:t>（</w:t>
      </w:r>
      <w:r w:rsidR="003B042E">
        <w:rPr>
          <w:rFonts w:ascii="Times New Roman" w:eastAsia="仿宋" w:hAnsi="Times New Roman" w:hint="eastAsia"/>
          <w:b/>
          <w:kern w:val="0"/>
          <w:sz w:val="28"/>
          <w:szCs w:val="28"/>
        </w:rPr>
        <w:t>二</w:t>
      </w:r>
      <w:r>
        <w:rPr>
          <w:rFonts w:ascii="Times New Roman" w:eastAsia="仿宋" w:hAnsi="Times New Roman" w:hint="eastAsia"/>
          <w:b/>
          <w:kern w:val="0"/>
          <w:sz w:val="28"/>
          <w:szCs w:val="28"/>
        </w:rPr>
        <w:t>）课程学习成绩（满分</w:t>
      </w:r>
      <w:r>
        <w:rPr>
          <w:rFonts w:ascii="Times New Roman" w:eastAsia="仿宋" w:hAnsi="Times New Roman"/>
          <w:b/>
          <w:kern w:val="0"/>
          <w:sz w:val="28"/>
          <w:szCs w:val="28"/>
        </w:rPr>
        <w:t>25</w:t>
      </w:r>
      <w:r>
        <w:rPr>
          <w:rFonts w:ascii="Times New Roman" w:eastAsia="仿宋" w:hAnsi="Times New Roman" w:hint="eastAsia"/>
          <w:b/>
          <w:kern w:val="0"/>
          <w:sz w:val="28"/>
          <w:szCs w:val="28"/>
        </w:rPr>
        <w:t>分）</w:t>
      </w:r>
    </w:p>
    <w:p w:rsidR="008D4129" w:rsidRDefault="004F683B">
      <w:pPr>
        <w:spacing w:line="52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按照博士生在读期间已有成绩的学位课和非学位课来计算加权平均成绩，再折算课程学习成绩，计算公式为：</w:t>
      </w:r>
    </w:p>
    <w:p w:rsidR="008D4129" w:rsidRDefault="00EE7E6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95pt;height:45.7pt" equationxml="&lt;">
            <v:imagedata r:id="rId8" o:title="" chromakey="white"/>
          </v:shape>
        </w:pict>
      </w:r>
    </w:p>
    <w:p w:rsidR="008D4129" w:rsidRDefault="004F683B">
      <w:pPr>
        <w:spacing w:line="520" w:lineRule="exact"/>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 xml:space="preserve">       </w:t>
      </w:r>
      <w:r>
        <w:rPr>
          <w:rFonts w:ascii="Times New Roman" w:eastAsia="仿宋" w:hAnsi="Times New Roman" w:hint="eastAsia"/>
          <w:sz w:val="28"/>
          <w:szCs w:val="28"/>
        </w:rPr>
        <w:t>课程学习成绩</w:t>
      </w:r>
      <w:r>
        <w:rPr>
          <w:rFonts w:ascii="Times New Roman" w:eastAsia="仿宋" w:hAnsi="Times New Roman" w:hint="eastAsia"/>
          <w:sz w:val="28"/>
          <w:szCs w:val="28"/>
        </w:rPr>
        <w:t xml:space="preserve"> = </w:t>
      </w:r>
      <w:r>
        <w:rPr>
          <w:rFonts w:ascii="Times New Roman" w:eastAsia="仿宋" w:hAnsi="Times New Roman" w:hint="eastAsia"/>
          <w:sz w:val="28"/>
          <w:szCs w:val="28"/>
        </w:rPr>
        <w:t>加权平均分</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hint="eastAsia"/>
          <w:sz w:val="28"/>
          <w:szCs w:val="28"/>
        </w:rPr>
        <w:t>0.</w:t>
      </w:r>
      <w:r>
        <w:rPr>
          <w:rFonts w:ascii="Times New Roman" w:eastAsia="仿宋" w:hAnsi="Times New Roman"/>
          <w:sz w:val="28"/>
          <w:szCs w:val="28"/>
        </w:rPr>
        <w:t>25</w:t>
      </w:r>
    </w:p>
    <w:p w:rsidR="008D4129" w:rsidRDefault="004F683B">
      <w:pPr>
        <w:rPr>
          <w:rFonts w:ascii="Times New Roman" w:eastAsia="仿宋" w:hAnsi="Times New Roman"/>
          <w:b/>
          <w:spacing w:val="-6"/>
          <w:kern w:val="0"/>
          <w:sz w:val="28"/>
          <w:szCs w:val="28"/>
        </w:rPr>
      </w:pPr>
      <w:r>
        <w:rPr>
          <w:rFonts w:ascii="Times New Roman" w:eastAsia="仿宋" w:hAnsi="Times New Roman" w:hint="eastAsia"/>
          <w:b/>
          <w:spacing w:val="-6"/>
          <w:kern w:val="0"/>
          <w:sz w:val="28"/>
          <w:szCs w:val="28"/>
        </w:rPr>
        <w:t>（</w:t>
      </w:r>
      <w:r w:rsidR="003B042E">
        <w:rPr>
          <w:rFonts w:ascii="Times New Roman" w:eastAsia="仿宋" w:hAnsi="Times New Roman" w:hint="eastAsia"/>
          <w:b/>
          <w:spacing w:val="-6"/>
          <w:kern w:val="0"/>
          <w:sz w:val="28"/>
          <w:szCs w:val="28"/>
        </w:rPr>
        <w:t>三</w:t>
      </w:r>
      <w:r>
        <w:rPr>
          <w:rFonts w:ascii="Times New Roman" w:eastAsia="仿宋" w:hAnsi="Times New Roman" w:hint="eastAsia"/>
          <w:b/>
          <w:spacing w:val="-6"/>
          <w:kern w:val="0"/>
          <w:sz w:val="28"/>
          <w:szCs w:val="28"/>
        </w:rPr>
        <w:t>）各类研究成果</w:t>
      </w:r>
      <w:r>
        <w:rPr>
          <w:rFonts w:ascii="Times New Roman" w:eastAsia="仿宋" w:hAnsi="Times New Roman" w:hint="eastAsia"/>
          <w:b/>
          <w:spacing w:val="-6"/>
          <w:kern w:val="0"/>
          <w:sz w:val="28"/>
          <w:szCs w:val="28"/>
        </w:rPr>
        <w:t>(</w:t>
      </w:r>
      <w:r>
        <w:rPr>
          <w:rFonts w:ascii="Times New Roman" w:eastAsia="仿宋" w:hAnsi="Times New Roman" w:hint="eastAsia"/>
          <w:b/>
          <w:spacing w:val="-6"/>
          <w:kern w:val="0"/>
          <w:sz w:val="28"/>
          <w:szCs w:val="28"/>
        </w:rPr>
        <w:t>学术论文、专利等</w:t>
      </w:r>
      <w:r>
        <w:rPr>
          <w:rFonts w:ascii="Times New Roman" w:eastAsia="仿宋" w:hAnsi="Times New Roman" w:hint="eastAsia"/>
          <w:b/>
          <w:spacing w:val="-6"/>
          <w:kern w:val="0"/>
          <w:sz w:val="28"/>
          <w:szCs w:val="28"/>
        </w:rPr>
        <w:t>)</w:t>
      </w:r>
      <w:r>
        <w:rPr>
          <w:rFonts w:ascii="Times New Roman" w:eastAsia="仿宋" w:hAnsi="Times New Roman" w:hint="eastAsia"/>
          <w:b/>
          <w:spacing w:val="-6"/>
          <w:kern w:val="0"/>
          <w:sz w:val="28"/>
          <w:szCs w:val="28"/>
        </w:rPr>
        <w:t>、科技竞赛获奖等（满分</w:t>
      </w:r>
      <w:r>
        <w:rPr>
          <w:rFonts w:ascii="Times New Roman" w:eastAsia="仿宋" w:hAnsi="Times New Roman" w:hint="eastAsia"/>
          <w:b/>
          <w:spacing w:val="-6"/>
          <w:kern w:val="0"/>
          <w:sz w:val="28"/>
          <w:szCs w:val="28"/>
        </w:rPr>
        <w:t>70</w:t>
      </w:r>
      <w:r>
        <w:rPr>
          <w:rFonts w:ascii="Times New Roman" w:eastAsia="仿宋" w:hAnsi="Times New Roman" w:hint="eastAsia"/>
          <w:b/>
          <w:spacing w:val="-6"/>
          <w:kern w:val="0"/>
          <w:sz w:val="28"/>
          <w:szCs w:val="28"/>
        </w:rPr>
        <w:t>分）</w:t>
      </w:r>
    </w:p>
    <w:p w:rsidR="008D4129" w:rsidRDefault="004F683B" w:rsidP="000E16B0">
      <w:pPr>
        <w:pStyle w:val="a9"/>
        <w:numPr>
          <w:ilvl w:val="0"/>
          <w:numId w:val="1"/>
        </w:numPr>
        <w:ind w:firstLineChars="0"/>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lastRenderedPageBreak/>
        <w:t>可参与博士生第二阶段学业奖学金评定的各类研究成果和科技竞赛获奖的时间</w:t>
      </w:r>
      <w:r w:rsidR="007B48E5">
        <w:rPr>
          <w:rFonts w:ascii="Times New Roman" w:eastAsia="仿宋" w:hAnsi="Times New Roman" w:hint="eastAsia"/>
          <w:spacing w:val="-6"/>
          <w:kern w:val="0"/>
          <w:sz w:val="28"/>
          <w:szCs w:val="28"/>
        </w:rPr>
        <w:t>（</w:t>
      </w:r>
      <w:r w:rsidR="007B48E5" w:rsidRPr="007B48E5">
        <w:rPr>
          <w:rFonts w:ascii="Times New Roman" w:eastAsia="仿宋" w:hAnsi="Times New Roman" w:hint="eastAsia"/>
          <w:spacing w:val="-6"/>
          <w:kern w:val="0"/>
          <w:sz w:val="28"/>
          <w:szCs w:val="28"/>
        </w:rPr>
        <w:t>论文以录用时间为准、发明专利以授权证书上时间为准、竞赛以获奖证书上时间为准）</w:t>
      </w:r>
      <w:r>
        <w:rPr>
          <w:rFonts w:ascii="Times New Roman" w:eastAsia="仿宋" w:hAnsi="Times New Roman" w:hint="eastAsia"/>
          <w:spacing w:val="-6"/>
          <w:kern w:val="0"/>
          <w:sz w:val="28"/>
          <w:szCs w:val="28"/>
        </w:rPr>
        <w:t>范围</w:t>
      </w:r>
      <w:r w:rsidR="007B48E5">
        <w:rPr>
          <w:rFonts w:ascii="Times New Roman" w:eastAsia="仿宋" w:hAnsi="Times New Roman" w:hint="eastAsia"/>
          <w:spacing w:val="-6"/>
          <w:kern w:val="0"/>
          <w:sz w:val="28"/>
          <w:szCs w:val="28"/>
        </w:rPr>
        <w:t>为</w:t>
      </w:r>
      <w:r w:rsidR="009B199C">
        <w:rPr>
          <w:rFonts w:ascii="Times New Roman" w:eastAsia="仿宋" w:hAnsi="Times New Roman" w:hint="eastAsia"/>
          <w:spacing w:val="-6"/>
          <w:kern w:val="0"/>
          <w:sz w:val="28"/>
          <w:szCs w:val="28"/>
        </w:rPr>
        <w:t>博士研究生入学报到</w:t>
      </w:r>
      <w:r w:rsidR="007B48E5" w:rsidRPr="007B48E5">
        <w:rPr>
          <w:rFonts w:ascii="Times New Roman" w:eastAsia="仿宋" w:hAnsi="Times New Roman" w:hint="eastAsia"/>
          <w:spacing w:val="-6"/>
          <w:kern w:val="0"/>
          <w:sz w:val="28"/>
          <w:szCs w:val="28"/>
        </w:rPr>
        <w:t>日期至</w:t>
      </w:r>
      <w:r w:rsidR="007B48E5" w:rsidRPr="007B48E5">
        <w:rPr>
          <w:rFonts w:ascii="Times New Roman" w:eastAsia="仿宋" w:hAnsi="Times New Roman" w:hint="eastAsia"/>
          <w:spacing w:val="-6"/>
          <w:kern w:val="0"/>
          <w:sz w:val="28"/>
          <w:szCs w:val="28"/>
        </w:rPr>
        <w:t>202</w:t>
      </w:r>
      <w:r w:rsidR="005E5D89">
        <w:rPr>
          <w:rFonts w:ascii="Times New Roman" w:eastAsia="仿宋" w:hAnsi="Times New Roman"/>
          <w:spacing w:val="-6"/>
          <w:kern w:val="0"/>
          <w:sz w:val="28"/>
          <w:szCs w:val="28"/>
        </w:rPr>
        <w:t>4</w:t>
      </w:r>
      <w:r w:rsidR="007B48E5" w:rsidRPr="007B48E5">
        <w:rPr>
          <w:rFonts w:ascii="Times New Roman" w:eastAsia="仿宋" w:hAnsi="Times New Roman" w:hint="eastAsia"/>
          <w:spacing w:val="-6"/>
          <w:kern w:val="0"/>
          <w:sz w:val="28"/>
          <w:szCs w:val="28"/>
        </w:rPr>
        <w:t>年</w:t>
      </w:r>
      <w:r w:rsidR="007B48E5" w:rsidRPr="007B48E5">
        <w:rPr>
          <w:rFonts w:ascii="Times New Roman" w:eastAsia="仿宋" w:hAnsi="Times New Roman" w:hint="eastAsia"/>
          <w:spacing w:val="-6"/>
          <w:kern w:val="0"/>
          <w:sz w:val="28"/>
          <w:szCs w:val="28"/>
        </w:rPr>
        <w:t>3</w:t>
      </w:r>
      <w:r w:rsidR="007B48E5" w:rsidRPr="007B48E5">
        <w:rPr>
          <w:rFonts w:ascii="Times New Roman" w:eastAsia="仿宋" w:hAnsi="Times New Roman" w:hint="eastAsia"/>
          <w:spacing w:val="-6"/>
          <w:kern w:val="0"/>
          <w:sz w:val="28"/>
          <w:szCs w:val="28"/>
        </w:rPr>
        <w:t>月</w:t>
      </w:r>
      <w:r w:rsidR="000E16B0">
        <w:rPr>
          <w:rFonts w:ascii="Times New Roman" w:eastAsia="仿宋" w:hAnsi="Times New Roman"/>
          <w:spacing w:val="-6"/>
          <w:kern w:val="0"/>
          <w:sz w:val="28"/>
          <w:szCs w:val="28"/>
        </w:rPr>
        <w:t>5</w:t>
      </w:r>
      <w:r w:rsidR="007B48E5">
        <w:rPr>
          <w:rFonts w:ascii="Times New Roman" w:eastAsia="仿宋" w:hAnsi="Times New Roman" w:hint="eastAsia"/>
          <w:spacing w:val="-6"/>
          <w:kern w:val="0"/>
          <w:sz w:val="28"/>
          <w:szCs w:val="28"/>
        </w:rPr>
        <w:t>日</w:t>
      </w:r>
      <w:r>
        <w:rPr>
          <w:rFonts w:ascii="Times New Roman" w:eastAsia="仿宋" w:hAnsi="Times New Roman" w:hint="eastAsia"/>
          <w:spacing w:val="-6"/>
          <w:kern w:val="0"/>
          <w:sz w:val="28"/>
          <w:szCs w:val="28"/>
        </w:rPr>
        <w:t>。</w:t>
      </w:r>
      <w:r w:rsidR="000E16B0" w:rsidRPr="000E16B0">
        <w:rPr>
          <w:rFonts w:ascii="Times New Roman" w:eastAsia="仿宋" w:hAnsi="Times New Roman" w:hint="eastAsia"/>
          <w:spacing w:val="-6"/>
          <w:kern w:val="0"/>
          <w:sz w:val="28"/>
          <w:szCs w:val="28"/>
        </w:rPr>
        <w:t>符合要求的各类研究成果（含学术论文、专利等）须在研究生</w:t>
      </w:r>
      <w:r w:rsidR="00DF410A">
        <w:rPr>
          <w:rFonts w:ascii="Times New Roman" w:eastAsia="仿宋" w:hAnsi="Times New Roman" w:hint="eastAsia"/>
          <w:spacing w:val="-6"/>
          <w:kern w:val="0"/>
          <w:sz w:val="28"/>
          <w:szCs w:val="28"/>
        </w:rPr>
        <w:t>教育</w:t>
      </w:r>
      <w:r w:rsidR="000E16B0" w:rsidRPr="000E16B0">
        <w:rPr>
          <w:rFonts w:ascii="Times New Roman" w:eastAsia="仿宋" w:hAnsi="Times New Roman" w:hint="eastAsia"/>
          <w:spacing w:val="-6"/>
          <w:kern w:val="0"/>
          <w:sz w:val="28"/>
          <w:szCs w:val="28"/>
        </w:rPr>
        <w:t>管理系统（学位模块）进行登记。</w:t>
      </w:r>
    </w:p>
    <w:p w:rsidR="00214E68" w:rsidRPr="000E3ACA" w:rsidRDefault="004F683B" w:rsidP="000E3ACA">
      <w:pPr>
        <w:pStyle w:val="a9"/>
        <w:numPr>
          <w:ilvl w:val="0"/>
          <w:numId w:val="1"/>
        </w:numPr>
        <w:ind w:firstLineChars="0"/>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各项学术论文、专利的评分</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3"/>
        <w:gridCol w:w="1211"/>
        <w:gridCol w:w="1322"/>
      </w:tblGrid>
      <w:tr w:rsidR="00214E68" w:rsidTr="00C76117">
        <w:trPr>
          <w:trHeight w:val="838"/>
          <w:tblCellSpacing w:w="0" w:type="dxa"/>
          <w:jc w:val="center"/>
        </w:trPr>
        <w:tc>
          <w:tcPr>
            <w:tcW w:w="6385" w:type="dxa"/>
            <w:vAlign w:val="center"/>
          </w:tcPr>
          <w:p w:rsidR="00214E68" w:rsidRPr="00214E68" w:rsidRDefault="00214E68" w:rsidP="00214E68">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级别</w:t>
            </w:r>
          </w:p>
        </w:tc>
        <w:tc>
          <w:tcPr>
            <w:tcW w:w="1311" w:type="dxa"/>
            <w:vAlign w:val="center"/>
          </w:tcPr>
          <w:p w:rsidR="00214E68" w:rsidRPr="00214E68" w:rsidRDefault="00214E68" w:rsidP="00214E68">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得分</w:t>
            </w:r>
          </w:p>
          <w:p w:rsidR="00214E68" w:rsidRPr="00214E68" w:rsidRDefault="00214E68" w:rsidP="00214E68">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（分</w:t>
            </w:r>
            <w:r w:rsidRPr="00214E68">
              <w:rPr>
                <w:rFonts w:ascii="Times New Roman" w:eastAsia="仿宋" w:hAnsi="Times New Roman"/>
                <w:b/>
                <w:kern w:val="0"/>
                <w:sz w:val="24"/>
                <w:szCs w:val="28"/>
              </w:rPr>
              <w:t>/</w:t>
            </w:r>
            <w:r w:rsidRPr="00214E68">
              <w:rPr>
                <w:rFonts w:ascii="Times New Roman" w:eastAsia="仿宋" w:hAnsi="Times New Roman" w:hint="eastAsia"/>
                <w:b/>
                <w:kern w:val="0"/>
                <w:sz w:val="24"/>
                <w:szCs w:val="28"/>
              </w:rPr>
              <w:t>篇、项）</w:t>
            </w:r>
          </w:p>
        </w:tc>
        <w:tc>
          <w:tcPr>
            <w:tcW w:w="1471" w:type="dxa"/>
            <w:vAlign w:val="center"/>
          </w:tcPr>
          <w:p w:rsidR="00214E68" w:rsidRPr="00214E68" w:rsidRDefault="00214E68" w:rsidP="00214E68">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备注</w:t>
            </w:r>
          </w:p>
        </w:tc>
      </w:tr>
      <w:tr w:rsidR="00214E68" w:rsidRPr="00214E68" w:rsidTr="00C76117">
        <w:trPr>
          <w:tblCellSpacing w:w="0" w:type="dxa"/>
          <w:jc w:val="center"/>
        </w:trPr>
        <w:tc>
          <w:tcPr>
            <w:tcW w:w="6385" w:type="dxa"/>
            <w:vAlign w:val="center"/>
          </w:tcPr>
          <w:p w:rsidR="00214E68" w:rsidRPr="00214E68" w:rsidRDefault="00214E68" w:rsidP="00C76117">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Nature/Science</w:t>
            </w:r>
            <w:r w:rsidRPr="00214E68">
              <w:rPr>
                <w:rFonts w:ascii="Times New Roman" w:eastAsia="仿宋" w:hAnsi="Times New Roman" w:hint="eastAsia"/>
                <w:b/>
                <w:kern w:val="0"/>
                <w:sz w:val="24"/>
                <w:szCs w:val="28"/>
              </w:rPr>
              <w:t>及</w:t>
            </w:r>
            <w:r w:rsidR="003C7D12">
              <w:rPr>
                <w:rFonts w:ascii="Times New Roman" w:eastAsia="仿宋" w:hAnsi="Times New Roman" w:hint="eastAsia"/>
                <w:b/>
                <w:kern w:val="0"/>
                <w:sz w:val="24"/>
                <w:szCs w:val="28"/>
              </w:rPr>
              <w:t>其</w:t>
            </w:r>
            <w:r w:rsidR="00C76117">
              <w:rPr>
                <w:rFonts w:ascii="Times New Roman" w:eastAsia="仿宋" w:hAnsi="Times New Roman" w:hint="eastAsia"/>
                <w:b/>
                <w:kern w:val="0"/>
                <w:sz w:val="24"/>
                <w:szCs w:val="28"/>
              </w:rPr>
              <w:t>影响因子</w:t>
            </w:r>
            <w:r w:rsidR="00C76117">
              <w:rPr>
                <w:rFonts w:ascii="Times New Roman" w:eastAsia="仿宋" w:hAnsi="Times New Roman" w:hint="eastAsia"/>
                <w:b/>
                <w:kern w:val="0"/>
                <w:sz w:val="24"/>
                <w:szCs w:val="28"/>
              </w:rPr>
              <w:t>&gt;</w:t>
            </w:r>
            <w:r w:rsidR="00C76117">
              <w:rPr>
                <w:rFonts w:ascii="Times New Roman" w:eastAsia="仿宋" w:hAnsi="Times New Roman"/>
                <w:b/>
                <w:kern w:val="0"/>
                <w:sz w:val="24"/>
                <w:szCs w:val="28"/>
              </w:rPr>
              <w:t>10</w:t>
            </w:r>
            <w:r w:rsidR="00C76117">
              <w:rPr>
                <w:rFonts w:ascii="Times New Roman" w:eastAsia="仿宋" w:hAnsi="Times New Roman"/>
                <w:b/>
                <w:kern w:val="0"/>
                <w:sz w:val="24"/>
                <w:szCs w:val="28"/>
              </w:rPr>
              <w:t>的</w:t>
            </w:r>
            <w:r w:rsidR="00C76117" w:rsidRPr="00214E68">
              <w:rPr>
                <w:rFonts w:ascii="Times New Roman" w:eastAsia="仿宋" w:hAnsi="Times New Roman" w:hint="eastAsia"/>
                <w:b/>
                <w:kern w:val="0"/>
                <w:sz w:val="24"/>
                <w:szCs w:val="28"/>
              </w:rPr>
              <w:t>子刊</w:t>
            </w:r>
            <w:r w:rsidRPr="00214E68">
              <w:rPr>
                <w:rFonts w:ascii="Times New Roman" w:eastAsia="仿宋" w:hAnsi="Times New Roman" w:hint="eastAsia"/>
                <w:b/>
                <w:kern w:val="0"/>
                <w:sz w:val="24"/>
                <w:szCs w:val="28"/>
              </w:rPr>
              <w:t>，已有</w:t>
            </w:r>
            <w:r w:rsidR="004E5CFA" w:rsidRPr="004E5CFA">
              <w:rPr>
                <w:rFonts w:ascii="Times New Roman" w:eastAsia="仿宋" w:hAnsi="Times New Roman"/>
                <w:b/>
                <w:kern w:val="0"/>
                <w:sz w:val="24"/>
                <w:szCs w:val="28"/>
              </w:rPr>
              <w:t>WOS</w:t>
            </w:r>
            <w:r w:rsidRPr="00214E68">
              <w:rPr>
                <w:rFonts w:ascii="Times New Roman" w:eastAsia="仿宋" w:hAnsi="Times New Roman" w:hint="eastAsia"/>
                <w:b/>
                <w:kern w:val="0"/>
                <w:sz w:val="24"/>
                <w:szCs w:val="28"/>
              </w:rPr>
              <w:t>检索号</w:t>
            </w:r>
          </w:p>
          <w:p w:rsidR="00214E68" w:rsidRPr="00214E68"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hint="eastAsia"/>
                <w:b/>
                <w:kern w:val="0"/>
                <w:sz w:val="24"/>
                <w:szCs w:val="28"/>
              </w:rPr>
              <w:t>没有检索号的</w:t>
            </w:r>
            <w:r w:rsidRPr="004E5CFA">
              <w:rPr>
                <w:rFonts w:ascii="Times New Roman" w:eastAsia="仿宋" w:hAnsi="Times New Roman" w:hint="eastAsia"/>
                <w:b/>
                <w:kern w:val="0"/>
                <w:sz w:val="24"/>
                <w:szCs w:val="28"/>
              </w:rPr>
              <w:t>-</w:t>
            </w:r>
            <w:r w:rsidR="00C76117">
              <w:rPr>
                <w:rFonts w:ascii="Times New Roman" w:eastAsia="仿宋" w:hAnsi="Times New Roman"/>
                <w:b/>
                <w:kern w:val="0"/>
                <w:sz w:val="24"/>
                <w:szCs w:val="28"/>
              </w:rPr>
              <w:t>10</w:t>
            </w:r>
            <w:r w:rsidRPr="004E5CFA">
              <w:rPr>
                <w:rFonts w:ascii="Times New Roman" w:eastAsia="仿宋" w:hAnsi="Times New Roman" w:hint="eastAsia"/>
                <w:b/>
                <w:kern w:val="0"/>
                <w:sz w:val="24"/>
                <w:szCs w:val="28"/>
              </w:rPr>
              <w:t>分</w:t>
            </w:r>
          </w:p>
        </w:tc>
        <w:tc>
          <w:tcPr>
            <w:tcW w:w="1311" w:type="dxa"/>
            <w:vAlign w:val="center"/>
          </w:tcPr>
          <w:p w:rsidR="00214E68" w:rsidRPr="00214E68" w:rsidRDefault="00214E68"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b/>
                <w:kern w:val="0"/>
                <w:sz w:val="24"/>
                <w:szCs w:val="28"/>
              </w:rPr>
              <w:t>50</w:t>
            </w:r>
          </w:p>
        </w:tc>
        <w:tc>
          <w:tcPr>
            <w:tcW w:w="1471" w:type="dxa"/>
            <w:vAlign w:val="center"/>
          </w:tcPr>
          <w:p w:rsidR="00214E68" w:rsidRPr="00214E68" w:rsidRDefault="00214E68"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不设上限</w:t>
            </w:r>
          </w:p>
        </w:tc>
      </w:tr>
      <w:tr w:rsidR="004E5CFA" w:rsidTr="00C76117">
        <w:trPr>
          <w:tblCellSpacing w:w="0" w:type="dxa"/>
          <w:jc w:val="center"/>
        </w:trPr>
        <w:tc>
          <w:tcPr>
            <w:tcW w:w="6385" w:type="dxa"/>
            <w:vAlign w:val="center"/>
          </w:tcPr>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b/>
                <w:kern w:val="0"/>
                <w:sz w:val="24"/>
                <w:szCs w:val="28"/>
              </w:rPr>
              <w:t>SC</w:t>
            </w:r>
            <w:r w:rsidRPr="004E5CFA">
              <w:rPr>
                <w:rFonts w:ascii="Times New Roman" w:eastAsia="仿宋" w:hAnsi="Times New Roman" w:hint="eastAsia"/>
                <w:b/>
                <w:kern w:val="0"/>
                <w:sz w:val="24"/>
                <w:szCs w:val="28"/>
              </w:rPr>
              <w:t>IE</w:t>
            </w:r>
            <w:r w:rsidRPr="004E5CFA">
              <w:rPr>
                <w:rFonts w:ascii="Times New Roman" w:eastAsia="仿宋" w:hAnsi="Times New Roman"/>
                <w:b/>
                <w:kern w:val="0"/>
                <w:sz w:val="24"/>
                <w:szCs w:val="28"/>
              </w:rPr>
              <w:t xml:space="preserve"> </w:t>
            </w:r>
            <w:r w:rsidRPr="004E5CFA">
              <w:rPr>
                <w:rFonts w:ascii="Times New Roman" w:eastAsia="仿宋" w:hAnsi="Times New Roman" w:hint="eastAsia"/>
                <w:b/>
                <w:kern w:val="0"/>
                <w:sz w:val="24"/>
                <w:szCs w:val="28"/>
              </w:rPr>
              <w:t>1</w:t>
            </w:r>
            <w:r w:rsidRPr="004E5CFA">
              <w:rPr>
                <w:rFonts w:ascii="Times New Roman" w:eastAsia="仿宋" w:hAnsi="Times New Roman" w:hint="eastAsia"/>
                <w:b/>
                <w:kern w:val="0"/>
                <w:sz w:val="24"/>
                <w:szCs w:val="28"/>
              </w:rPr>
              <w:t>区期刊论文，已有</w:t>
            </w:r>
            <w:r w:rsidRPr="004E5CFA">
              <w:rPr>
                <w:rFonts w:ascii="Times New Roman" w:eastAsia="仿宋" w:hAnsi="Times New Roman"/>
                <w:b/>
                <w:kern w:val="0"/>
                <w:sz w:val="24"/>
                <w:szCs w:val="28"/>
              </w:rPr>
              <w:t>WOS</w:t>
            </w:r>
            <w:r w:rsidRPr="004E5CFA">
              <w:rPr>
                <w:rFonts w:ascii="Times New Roman" w:eastAsia="仿宋" w:hAnsi="Times New Roman" w:hint="eastAsia"/>
                <w:b/>
                <w:kern w:val="0"/>
                <w:sz w:val="24"/>
                <w:szCs w:val="28"/>
              </w:rPr>
              <w:t>检索号</w:t>
            </w:r>
          </w:p>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hint="eastAsia"/>
                <w:b/>
                <w:kern w:val="0"/>
                <w:sz w:val="24"/>
                <w:szCs w:val="28"/>
              </w:rPr>
              <w:t>没有检索号的</w:t>
            </w:r>
            <w:r w:rsidRPr="004E5CFA">
              <w:rPr>
                <w:rFonts w:ascii="Times New Roman" w:eastAsia="仿宋" w:hAnsi="Times New Roman" w:hint="eastAsia"/>
                <w:b/>
                <w:kern w:val="0"/>
                <w:sz w:val="24"/>
                <w:szCs w:val="28"/>
              </w:rPr>
              <w:t>-5</w:t>
            </w:r>
            <w:r w:rsidRPr="004E5CFA">
              <w:rPr>
                <w:rFonts w:ascii="Times New Roman" w:eastAsia="仿宋" w:hAnsi="Times New Roman" w:hint="eastAsia"/>
                <w:b/>
                <w:kern w:val="0"/>
                <w:sz w:val="24"/>
                <w:szCs w:val="28"/>
              </w:rPr>
              <w:t>分</w:t>
            </w:r>
          </w:p>
        </w:tc>
        <w:tc>
          <w:tcPr>
            <w:tcW w:w="131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b/>
                <w:kern w:val="0"/>
                <w:sz w:val="24"/>
                <w:szCs w:val="28"/>
              </w:rPr>
              <w:t>25</w:t>
            </w:r>
          </w:p>
        </w:tc>
        <w:tc>
          <w:tcPr>
            <w:tcW w:w="147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不设上限</w:t>
            </w:r>
          </w:p>
        </w:tc>
      </w:tr>
      <w:tr w:rsidR="004E5CFA" w:rsidTr="00C76117">
        <w:trPr>
          <w:tblCellSpacing w:w="0" w:type="dxa"/>
          <w:jc w:val="center"/>
        </w:trPr>
        <w:tc>
          <w:tcPr>
            <w:tcW w:w="6385" w:type="dxa"/>
            <w:vAlign w:val="center"/>
          </w:tcPr>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b/>
                <w:kern w:val="0"/>
                <w:sz w:val="24"/>
                <w:szCs w:val="28"/>
              </w:rPr>
              <w:t>SC</w:t>
            </w:r>
            <w:r w:rsidRPr="004E5CFA">
              <w:rPr>
                <w:rFonts w:ascii="Times New Roman" w:eastAsia="仿宋" w:hAnsi="Times New Roman" w:hint="eastAsia"/>
                <w:b/>
                <w:kern w:val="0"/>
                <w:sz w:val="24"/>
                <w:szCs w:val="28"/>
              </w:rPr>
              <w:t>IE</w:t>
            </w:r>
            <w:r w:rsidRPr="004E5CFA">
              <w:rPr>
                <w:rFonts w:ascii="Times New Roman" w:eastAsia="仿宋" w:hAnsi="Times New Roman"/>
                <w:b/>
                <w:kern w:val="0"/>
                <w:sz w:val="24"/>
                <w:szCs w:val="28"/>
              </w:rPr>
              <w:t xml:space="preserve"> </w:t>
            </w:r>
            <w:r w:rsidRPr="004E5CFA">
              <w:rPr>
                <w:rFonts w:ascii="Times New Roman" w:eastAsia="仿宋" w:hAnsi="Times New Roman" w:hint="eastAsia"/>
                <w:b/>
                <w:kern w:val="0"/>
                <w:sz w:val="24"/>
                <w:szCs w:val="28"/>
              </w:rPr>
              <w:t>2</w:t>
            </w:r>
            <w:r w:rsidRPr="004E5CFA">
              <w:rPr>
                <w:rFonts w:ascii="Times New Roman" w:eastAsia="仿宋" w:hAnsi="Times New Roman" w:hint="eastAsia"/>
                <w:b/>
                <w:kern w:val="0"/>
                <w:sz w:val="24"/>
                <w:szCs w:val="28"/>
              </w:rPr>
              <w:t>区期刊论文，已有</w:t>
            </w:r>
            <w:r w:rsidRPr="004E5CFA">
              <w:rPr>
                <w:rFonts w:ascii="Times New Roman" w:eastAsia="仿宋" w:hAnsi="Times New Roman"/>
                <w:b/>
                <w:kern w:val="0"/>
                <w:sz w:val="24"/>
                <w:szCs w:val="28"/>
              </w:rPr>
              <w:t>WOS</w:t>
            </w:r>
            <w:r w:rsidRPr="004E5CFA">
              <w:rPr>
                <w:rFonts w:ascii="Times New Roman" w:eastAsia="仿宋" w:hAnsi="Times New Roman" w:hint="eastAsia"/>
                <w:b/>
                <w:kern w:val="0"/>
                <w:sz w:val="24"/>
                <w:szCs w:val="28"/>
              </w:rPr>
              <w:t>检索号</w:t>
            </w:r>
          </w:p>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hint="eastAsia"/>
                <w:b/>
                <w:kern w:val="0"/>
                <w:sz w:val="24"/>
                <w:szCs w:val="28"/>
              </w:rPr>
              <w:t>没有检索号的</w:t>
            </w:r>
            <w:r w:rsidRPr="004E5CFA">
              <w:rPr>
                <w:rFonts w:ascii="Times New Roman" w:eastAsia="仿宋" w:hAnsi="Times New Roman" w:hint="eastAsia"/>
                <w:b/>
                <w:kern w:val="0"/>
                <w:sz w:val="24"/>
                <w:szCs w:val="28"/>
              </w:rPr>
              <w:t>-5</w:t>
            </w:r>
            <w:r w:rsidRPr="004E5CFA">
              <w:rPr>
                <w:rFonts w:ascii="Times New Roman" w:eastAsia="仿宋" w:hAnsi="Times New Roman" w:hint="eastAsia"/>
                <w:b/>
                <w:kern w:val="0"/>
                <w:sz w:val="24"/>
                <w:szCs w:val="28"/>
              </w:rPr>
              <w:t>分</w:t>
            </w:r>
          </w:p>
        </w:tc>
        <w:tc>
          <w:tcPr>
            <w:tcW w:w="131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b/>
                <w:kern w:val="0"/>
                <w:sz w:val="24"/>
                <w:szCs w:val="28"/>
              </w:rPr>
              <w:t>20</w:t>
            </w:r>
          </w:p>
        </w:tc>
        <w:tc>
          <w:tcPr>
            <w:tcW w:w="147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不设上限</w:t>
            </w:r>
          </w:p>
        </w:tc>
      </w:tr>
      <w:tr w:rsidR="004E5CFA" w:rsidTr="00C76117">
        <w:trPr>
          <w:tblCellSpacing w:w="0" w:type="dxa"/>
          <w:jc w:val="center"/>
        </w:trPr>
        <w:tc>
          <w:tcPr>
            <w:tcW w:w="6385" w:type="dxa"/>
            <w:vAlign w:val="center"/>
          </w:tcPr>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b/>
                <w:kern w:val="0"/>
                <w:sz w:val="24"/>
                <w:szCs w:val="28"/>
              </w:rPr>
              <w:t>SC</w:t>
            </w:r>
            <w:r w:rsidRPr="004E5CFA">
              <w:rPr>
                <w:rFonts w:ascii="Times New Roman" w:eastAsia="仿宋" w:hAnsi="Times New Roman" w:hint="eastAsia"/>
                <w:b/>
                <w:kern w:val="0"/>
                <w:sz w:val="24"/>
                <w:szCs w:val="28"/>
              </w:rPr>
              <w:t>IE</w:t>
            </w:r>
            <w:r w:rsidRPr="004E5CFA">
              <w:rPr>
                <w:rFonts w:ascii="Times New Roman" w:eastAsia="仿宋" w:hAnsi="Times New Roman"/>
                <w:b/>
                <w:kern w:val="0"/>
                <w:sz w:val="24"/>
                <w:szCs w:val="28"/>
              </w:rPr>
              <w:t xml:space="preserve"> </w:t>
            </w:r>
            <w:r w:rsidRPr="004E5CFA">
              <w:rPr>
                <w:rFonts w:ascii="Times New Roman" w:eastAsia="仿宋" w:hAnsi="Times New Roman" w:hint="eastAsia"/>
                <w:b/>
                <w:kern w:val="0"/>
                <w:sz w:val="24"/>
                <w:szCs w:val="28"/>
              </w:rPr>
              <w:t>3</w:t>
            </w:r>
            <w:r w:rsidRPr="004E5CFA">
              <w:rPr>
                <w:rFonts w:ascii="Times New Roman" w:eastAsia="仿宋" w:hAnsi="Times New Roman" w:hint="eastAsia"/>
                <w:b/>
                <w:kern w:val="0"/>
                <w:sz w:val="24"/>
                <w:szCs w:val="28"/>
              </w:rPr>
              <w:t>区期刊论文，已有</w:t>
            </w:r>
            <w:r w:rsidRPr="004E5CFA">
              <w:rPr>
                <w:rFonts w:ascii="Times New Roman" w:eastAsia="仿宋" w:hAnsi="Times New Roman"/>
                <w:b/>
                <w:kern w:val="0"/>
                <w:sz w:val="24"/>
                <w:szCs w:val="28"/>
              </w:rPr>
              <w:t>WOS</w:t>
            </w:r>
            <w:r w:rsidRPr="004E5CFA">
              <w:rPr>
                <w:rFonts w:ascii="Times New Roman" w:eastAsia="仿宋" w:hAnsi="Times New Roman" w:hint="eastAsia"/>
                <w:b/>
                <w:kern w:val="0"/>
                <w:sz w:val="24"/>
                <w:szCs w:val="28"/>
              </w:rPr>
              <w:t>检索号</w:t>
            </w:r>
          </w:p>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hint="eastAsia"/>
                <w:b/>
                <w:kern w:val="0"/>
                <w:sz w:val="24"/>
                <w:szCs w:val="28"/>
              </w:rPr>
              <w:t>没有检索号的</w:t>
            </w:r>
            <w:r w:rsidRPr="004E5CFA">
              <w:rPr>
                <w:rFonts w:ascii="Times New Roman" w:eastAsia="仿宋" w:hAnsi="Times New Roman" w:hint="eastAsia"/>
                <w:b/>
                <w:kern w:val="0"/>
                <w:sz w:val="24"/>
                <w:szCs w:val="28"/>
              </w:rPr>
              <w:t>-5</w:t>
            </w:r>
            <w:r w:rsidRPr="004E5CFA">
              <w:rPr>
                <w:rFonts w:ascii="Times New Roman" w:eastAsia="仿宋" w:hAnsi="Times New Roman" w:hint="eastAsia"/>
                <w:b/>
                <w:kern w:val="0"/>
                <w:sz w:val="24"/>
                <w:szCs w:val="28"/>
              </w:rPr>
              <w:t>分</w:t>
            </w:r>
          </w:p>
        </w:tc>
        <w:tc>
          <w:tcPr>
            <w:tcW w:w="131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b/>
                <w:kern w:val="0"/>
                <w:sz w:val="24"/>
                <w:szCs w:val="28"/>
              </w:rPr>
              <w:t>15</w:t>
            </w:r>
          </w:p>
        </w:tc>
        <w:tc>
          <w:tcPr>
            <w:tcW w:w="147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不设上限</w:t>
            </w:r>
          </w:p>
        </w:tc>
      </w:tr>
      <w:tr w:rsidR="004E5CFA" w:rsidTr="00C76117">
        <w:trPr>
          <w:tblCellSpacing w:w="0" w:type="dxa"/>
          <w:jc w:val="center"/>
        </w:trPr>
        <w:tc>
          <w:tcPr>
            <w:tcW w:w="6385" w:type="dxa"/>
            <w:vAlign w:val="center"/>
          </w:tcPr>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b/>
                <w:kern w:val="0"/>
                <w:sz w:val="24"/>
                <w:szCs w:val="28"/>
              </w:rPr>
              <w:t>SC</w:t>
            </w:r>
            <w:r w:rsidRPr="004E5CFA">
              <w:rPr>
                <w:rFonts w:ascii="Times New Roman" w:eastAsia="仿宋" w:hAnsi="Times New Roman" w:hint="eastAsia"/>
                <w:b/>
                <w:kern w:val="0"/>
                <w:sz w:val="24"/>
                <w:szCs w:val="28"/>
              </w:rPr>
              <w:t>IE</w:t>
            </w:r>
            <w:r w:rsidRPr="004E5CFA">
              <w:rPr>
                <w:rFonts w:ascii="Times New Roman" w:eastAsia="仿宋" w:hAnsi="Times New Roman"/>
                <w:b/>
                <w:kern w:val="0"/>
                <w:sz w:val="24"/>
                <w:szCs w:val="28"/>
              </w:rPr>
              <w:t xml:space="preserve"> </w:t>
            </w:r>
            <w:r w:rsidRPr="004E5CFA">
              <w:rPr>
                <w:rFonts w:ascii="Times New Roman" w:eastAsia="仿宋" w:hAnsi="Times New Roman" w:hint="eastAsia"/>
                <w:b/>
                <w:kern w:val="0"/>
                <w:sz w:val="24"/>
                <w:szCs w:val="28"/>
              </w:rPr>
              <w:t>4</w:t>
            </w:r>
            <w:r w:rsidRPr="004E5CFA">
              <w:rPr>
                <w:rFonts w:ascii="Times New Roman" w:eastAsia="仿宋" w:hAnsi="Times New Roman" w:hint="eastAsia"/>
                <w:b/>
                <w:kern w:val="0"/>
                <w:sz w:val="24"/>
                <w:szCs w:val="28"/>
              </w:rPr>
              <w:t>区期刊论文，已有</w:t>
            </w:r>
            <w:r w:rsidRPr="004E5CFA">
              <w:rPr>
                <w:rFonts w:ascii="Times New Roman" w:eastAsia="仿宋" w:hAnsi="Times New Roman"/>
                <w:b/>
                <w:kern w:val="0"/>
                <w:sz w:val="24"/>
                <w:szCs w:val="28"/>
              </w:rPr>
              <w:t>WOS</w:t>
            </w:r>
            <w:r w:rsidRPr="004E5CFA">
              <w:rPr>
                <w:rFonts w:ascii="Times New Roman" w:eastAsia="仿宋" w:hAnsi="Times New Roman" w:hint="eastAsia"/>
                <w:b/>
                <w:kern w:val="0"/>
                <w:sz w:val="24"/>
                <w:szCs w:val="28"/>
              </w:rPr>
              <w:t>检索号</w:t>
            </w:r>
          </w:p>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hint="eastAsia"/>
                <w:b/>
                <w:kern w:val="0"/>
                <w:sz w:val="24"/>
                <w:szCs w:val="28"/>
              </w:rPr>
              <w:t>没有检索号的</w:t>
            </w:r>
            <w:r w:rsidRPr="004E5CFA">
              <w:rPr>
                <w:rFonts w:ascii="Times New Roman" w:eastAsia="仿宋" w:hAnsi="Times New Roman" w:hint="eastAsia"/>
                <w:b/>
                <w:kern w:val="0"/>
                <w:sz w:val="24"/>
                <w:szCs w:val="28"/>
              </w:rPr>
              <w:t>-</w:t>
            </w:r>
            <w:r w:rsidRPr="004E5CFA">
              <w:rPr>
                <w:rFonts w:ascii="Times New Roman" w:eastAsia="仿宋" w:hAnsi="Times New Roman"/>
                <w:b/>
                <w:kern w:val="0"/>
                <w:sz w:val="24"/>
                <w:szCs w:val="28"/>
              </w:rPr>
              <w:t>2</w:t>
            </w:r>
            <w:r w:rsidRPr="004E5CFA">
              <w:rPr>
                <w:rFonts w:ascii="Times New Roman" w:eastAsia="仿宋" w:hAnsi="Times New Roman" w:hint="eastAsia"/>
                <w:b/>
                <w:kern w:val="0"/>
                <w:sz w:val="24"/>
                <w:szCs w:val="28"/>
              </w:rPr>
              <w:t>分</w:t>
            </w:r>
          </w:p>
        </w:tc>
        <w:tc>
          <w:tcPr>
            <w:tcW w:w="131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b/>
                <w:kern w:val="0"/>
                <w:sz w:val="24"/>
                <w:szCs w:val="28"/>
              </w:rPr>
              <w:t>10</w:t>
            </w:r>
          </w:p>
        </w:tc>
        <w:tc>
          <w:tcPr>
            <w:tcW w:w="147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不设上限</w:t>
            </w:r>
          </w:p>
        </w:tc>
      </w:tr>
      <w:tr w:rsidR="004E5CFA" w:rsidTr="00C76117">
        <w:trPr>
          <w:tblCellSpacing w:w="0" w:type="dxa"/>
          <w:jc w:val="center"/>
        </w:trPr>
        <w:tc>
          <w:tcPr>
            <w:tcW w:w="6385" w:type="dxa"/>
            <w:vAlign w:val="center"/>
          </w:tcPr>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b/>
                <w:kern w:val="0"/>
                <w:sz w:val="24"/>
                <w:szCs w:val="28"/>
              </w:rPr>
              <w:t>EI</w:t>
            </w:r>
            <w:r w:rsidRPr="004E5CFA">
              <w:rPr>
                <w:rFonts w:ascii="Times New Roman" w:eastAsia="仿宋" w:hAnsi="Times New Roman" w:hint="eastAsia"/>
                <w:b/>
                <w:kern w:val="0"/>
                <w:sz w:val="24"/>
                <w:szCs w:val="28"/>
              </w:rPr>
              <w:t>(</w:t>
            </w:r>
            <w:r w:rsidRPr="004E5CFA">
              <w:rPr>
                <w:rFonts w:ascii="Times New Roman" w:eastAsia="仿宋" w:hAnsi="Times New Roman" w:hint="eastAsia"/>
                <w:b/>
                <w:kern w:val="0"/>
                <w:sz w:val="24"/>
                <w:szCs w:val="28"/>
              </w:rPr>
              <w:t>核心</w:t>
            </w:r>
            <w:r w:rsidRPr="004E5CFA">
              <w:rPr>
                <w:rFonts w:ascii="Times New Roman" w:eastAsia="仿宋" w:hAnsi="Times New Roman" w:hint="eastAsia"/>
                <w:b/>
                <w:kern w:val="0"/>
                <w:sz w:val="24"/>
                <w:szCs w:val="28"/>
              </w:rPr>
              <w:t>)</w:t>
            </w:r>
            <w:r w:rsidRPr="004E5CFA">
              <w:rPr>
                <w:rFonts w:ascii="Times New Roman" w:eastAsia="仿宋" w:hAnsi="Times New Roman" w:hint="eastAsia"/>
                <w:b/>
                <w:kern w:val="0"/>
                <w:sz w:val="24"/>
                <w:szCs w:val="28"/>
              </w:rPr>
              <w:t>期刊论文，已有</w:t>
            </w:r>
            <w:r w:rsidRPr="004E5CFA">
              <w:rPr>
                <w:rFonts w:ascii="Times New Roman" w:eastAsia="仿宋" w:hAnsi="Times New Roman" w:hint="eastAsia"/>
                <w:b/>
                <w:kern w:val="0"/>
                <w:sz w:val="24"/>
                <w:szCs w:val="28"/>
              </w:rPr>
              <w:t>E</w:t>
            </w:r>
            <w:r w:rsidRPr="004E5CFA">
              <w:rPr>
                <w:rFonts w:ascii="Times New Roman" w:eastAsia="仿宋" w:hAnsi="Times New Roman"/>
                <w:b/>
                <w:kern w:val="0"/>
                <w:sz w:val="24"/>
                <w:szCs w:val="28"/>
              </w:rPr>
              <w:t>I</w:t>
            </w:r>
            <w:r w:rsidRPr="004E5CFA">
              <w:rPr>
                <w:rFonts w:ascii="Times New Roman" w:eastAsia="仿宋" w:hAnsi="Times New Roman" w:hint="eastAsia"/>
                <w:b/>
                <w:kern w:val="0"/>
                <w:sz w:val="24"/>
                <w:szCs w:val="28"/>
              </w:rPr>
              <w:t>检索号</w:t>
            </w:r>
          </w:p>
          <w:p w:rsidR="004E5CFA" w:rsidRPr="004E5CFA" w:rsidRDefault="004E5CFA" w:rsidP="004E5CFA">
            <w:pPr>
              <w:widowControl/>
              <w:spacing w:line="440" w:lineRule="exact"/>
              <w:jc w:val="center"/>
              <w:rPr>
                <w:rFonts w:ascii="Times New Roman" w:eastAsia="仿宋" w:hAnsi="Times New Roman"/>
                <w:b/>
                <w:kern w:val="0"/>
                <w:sz w:val="24"/>
                <w:szCs w:val="28"/>
              </w:rPr>
            </w:pPr>
            <w:r w:rsidRPr="004E5CFA">
              <w:rPr>
                <w:rFonts w:ascii="Times New Roman" w:eastAsia="仿宋" w:hAnsi="Times New Roman" w:hint="eastAsia"/>
                <w:b/>
                <w:kern w:val="0"/>
                <w:sz w:val="24"/>
                <w:szCs w:val="28"/>
              </w:rPr>
              <w:t>没有检索号的</w:t>
            </w:r>
            <w:r w:rsidRPr="004E5CFA">
              <w:rPr>
                <w:rFonts w:ascii="Times New Roman" w:eastAsia="仿宋" w:hAnsi="Times New Roman" w:hint="eastAsia"/>
                <w:b/>
                <w:kern w:val="0"/>
                <w:sz w:val="24"/>
                <w:szCs w:val="28"/>
              </w:rPr>
              <w:t>-</w:t>
            </w:r>
            <w:r w:rsidRPr="004E5CFA">
              <w:rPr>
                <w:rFonts w:ascii="Times New Roman" w:eastAsia="仿宋" w:hAnsi="Times New Roman"/>
                <w:b/>
                <w:kern w:val="0"/>
                <w:sz w:val="24"/>
                <w:szCs w:val="28"/>
              </w:rPr>
              <w:t>2</w:t>
            </w:r>
            <w:r w:rsidRPr="004E5CFA">
              <w:rPr>
                <w:rFonts w:ascii="Times New Roman" w:eastAsia="仿宋" w:hAnsi="Times New Roman" w:hint="eastAsia"/>
                <w:b/>
                <w:kern w:val="0"/>
                <w:sz w:val="24"/>
                <w:szCs w:val="28"/>
              </w:rPr>
              <w:t>分</w:t>
            </w:r>
          </w:p>
        </w:tc>
        <w:tc>
          <w:tcPr>
            <w:tcW w:w="131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b/>
                <w:kern w:val="0"/>
                <w:sz w:val="24"/>
                <w:szCs w:val="28"/>
              </w:rPr>
              <w:t>8</w:t>
            </w:r>
          </w:p>
        </w:tc>
        <w:tc>
          <w:tcPr>
            <w:tcW w:w="1471" w:type="dxa"/>
            <w:vAlign w:val="center"/>
          </w:tcPr>
          <w:p w:rsidR="004E5CFA" w:rsidRPr="00214E68" w:rsidRDefault="004E5CFA"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计分上限</w:t>
            </w:r>
            <w:r w:rsidRPr="00214E68">
              <w:rPr>
                <w:rFonts w:ascii="Times New Roman" w:eastAsia="仿宋" w:hAnsi="Times New Roman" w:hint="eastAsia"/>
                <w:b/>
                <w:kern w:val="0"/>
                <w:sz w:val="24"/>
                <w:szCs w:val="28"/>
              </w:rPr>
              <w:t>1</w:t>
            </w:r>
            <w:r w:rsidRPr="00214E68">
              <w:rPr>
                <w:rFonts w:ascii="Times New Roman" w:eastAsia="仿宋" w:hAnsi="Times New Roman" w:hint="eastAsia"/>
                <w:b/>
                <w:kern w:val="0"/>
                <w:sz w:val="24"/>
                <w:szCs w:val="28"/>
              </w:rPr>
              <w:t>篇</w:t>
            </w:r>
          </w:p>
        </w:tc>
      </w:tr>
      <w:tr w:rsidR="00214E68" w:rsidTr="00C76117">
        <w:trPr>
          <w:tblCellSpacing w:w="0" w:type="dxa"/>
          <w:jc w:val="center"/>
        </w:trPr>
        <w:tc>
          <w:tcPr>
            <w:tcW w:w="6385" w:type="dxa"/>
            <w:vAlign w:val="center"/>
          </w:tcPr>
          <w:p w:rsidR="00214E68" w:rsidRPr="00214E68" w:rsidRDefault="00214E68"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国内中文</w:t>
            </w:r>
            <w:r w:rsidRPr="00214E68">
              <w:rPr>
                <w:rFonts w:ascii="Times New Roman" w:eastAsia="仿宋" w:hAnsi="Times New Roman"/>
                <w:b/>
                <w:kern w:val="0"/>
                <w:sz w:val="24"/>
                <w:szCs w:val="28"/>
              </w:rPr>
              <w:t>A</w:t>
            </w:r>
            <w:r w:rsidRPr="00214E68">
              <w:rPr>
                <w:rFonts w:ascii="Times New Roman" w:eastAsia="仿宋" w:hAnsi="Times New Roman" w:hint="eastAsia"/>
                <w:b/>
                <w:kern w:val="0"/>
                <w:sz w:val="24"/>
                <w:szCs w:val="28"/>
              </w:rPr>
              <w:t>类期刊论文</w:t>
            </w:r>
          </w:p>
        </w:tc>
        <w:tc>
          <w:tcPr>
            <w:tcW w:w="1311" w:type="dxa"/>
            <w:vAlign w:val="center"/>
          </w:tcPr>
          <w:p w:rsidR="00214E68" w:rsidRPr="00214E68" w:rsidRDefault="004E5CFA" w:rsidP="004E5CFA">
            <w:pPr>
              <w:widowControl/>
              <w:spacing w:line="440" w:lineRule="exact"/>
              <w:jc w:val="center"/>
              <w:rPr>
                <w:rFonts w:ascii="Times New Roman" w:eastAsia="仿宋" w:hAnsi="Times New Roman"/>
                <w:b/>
                <w:kern w:val="0"/>
                <w:sz w:val="24"/>
                <w:szCs w:val="28"/>
              </w:rPr>
            </w:pPr>
            <w:r>
              <w:rPr>
                <w:rFonts w:ascii="Times New Roman" w:eastAsia="仿宋" w:hAnsi="Times New Roman"/>
                <w:b/>
                <w:kern w:val="0"/>
                <w:sz w:val="24"/>
                <w:szCs w:val="28"/>
              </w:rPr>
              <w:t>6</w:t>
            </w:r>
          </w:p>
        </w:tc>
        <w:tc>
          <w:tcPr>
            <w:tcW w:w="1471" w:type="dxa"/>
            <w:vAlign w:val="center"/>
          </w:tcPr>
          <w:p w:rsidR="00214E68" w:rsidRPr="00214E68" w:rsidRDefault="00214E68"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计分上限</w:t>
            </w:r>
            <w:r w:rsidRPr="00214E68">
              <w:rPr>
                <w:rFonts w:ascii="Times New Roman" w:eastAsia="仿宋" w:hAnsi="Times New Roman" w:hint="eastAsia"/>
                <w:b/>
                <w:kern w:val="0"/>
                <w:sz w:val="24"/>
                <w:szCs w:val="28"/>
              </w:rPr>
              <w:t>1</w:t>
            </w:r>
            <w:r w:rsidRPr="00214E68">
              <w:rPr>
                <w:rFonts w:ascii="Times New Roman" w:eastAsia="仿宋" w:hAnsi="Times New Roman" w:hint="eastAsia"/>
                <w:b/>
                <w:kern w:val="0"/>
                <w:sz w:val="24"/>
                <w:szCs w:val="28"/>
              </w:rPr>
              <w:t>项</w:t>
            </w:r>
          </w:p>
        </w:tc>
      </w:tr>
      <w:tr w:rsidR="00214E68" w:rsidTr="00C76117">
        <w:trPr>
          <w:tblCellSpacing w:w="0" w:type="dxa"/>
          <w:jc w:val="center"/>
        </w:trPr>
        <w:tc>
          <w:tcPr>
            <w:tcW w:w="6385" w:type="dxa"/>
            <w:vAlign w:val="center"/>
          </w:tcPr>
          <w:p w:rsidR="00214E68" w:rsidRPr="00214E68" w:rsidRDefault="00214E68"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已授权的发明专利</w:t>
            </w:r>
          </w:p>
        </w:tc>
        <w:tc>
          <w:tcPr>
            <w:tcW w:w="1311" w:type="dxa"/>
            <w:vAlign w:val="center"/>
          </w:tcPr>
          <w:p w:rsidR="00214E68" w:rsidRPr="00214E68" w:rsidRDefault="004E5CFA" w:rsidP="004E5CFA">
            <w:pPr>
              <w:widowControl/>
              <w:spacing w:line="440" w:lineRule="exact"/>
              <w:jc w:val="center"/>
              <w:rPr>
                <w:rFonts w:ascii="Times New Roman" w:eastAsia="仿宋" w:hAnsi="Times New Roman"/>
                <w:b/>
                <w:kern w:val="0"/>
                <w:sz w:val="24"/>
                <w:szCs w:val="28"/>
              </w:rPr>
            </w:pPr>
            <w:r>
              <w:rPr>
                <w:rFonts w:ascii="Times New Roman" w:eastAsia="仿宋" w:hAnsi="Times New Roman"/>
                <w:b/>
                <w:kern w:val="0"/>
                <w:sz w:val="24"/>
                <w:szCs w:val="28"/>
              </w:rPr>
              <w:t>10</w:t>
            </w:r>
          </w:p>
        </w:tc>
        <w:tc>
          <w:tcPr>
            <w:tcW w:w="1471" w:type="dxa"/>
            <w:vAlign w:val="center"/>
          </w:tcPr>
          <w:p w:rsidR="00214E68" w:rsidRPr="00214E68" w:rsidRDefault="00214E68" w:rsidP="004E5CFA">
            <w:pPr>
              <w:widowControl/>
              <w:spacing w:line="440" w:lineRule="exact"/>
              <w:jc w:val="center"/>
              <w:rPr>
                <w:rFonts w:ascii="Times New Roman" w:eastAsia="仿宋" w:hAnsi="Times New Roman"/>
                <w:b/>
                <w:kern w:val="0"/>
                <w:sz w:val="24"/>
                <w:szCs w:val="28"/>
              </w:rPr>
            </w:pPr>
            <w:r w:rsidRPr="00214E68">
              <w:rPr>
                <w:rFonts w:ascii="Times New Roman" w:eastAsia="仿宋" w:hAnsi="Times New Roman" w:hint="eastAsia"/>
                <w:b/>
                <w:kern w:val="0"/>
                <w:sz w:val="24"/>
                <w:szCs w:val="28"/>
              </w:rPr>
              <w:t>计分上限</w:t>
            </w:r>
            <w:r w:rsidRPr="00214E68">
              <w:rPr>
                <w:rFonts w:ascii="Times New Roman" w:eastAsia="仿宋" w:hAnsi="Times New Roman" w:hint="eastAsia"/>
                <w:b/>
                <w:kern w:val="0"/>
                <w:sz w:val="24"/>
                <w:szCs w:val="28"/>
              </w:rPr>
              <w:t>1</w:t>
            </w:r>
            <w:r w:rsidRPr="00214E68">
              <w:rPr>
                <w:rFonts w:ascii="Times New Roman" w:eastAsia="仿宋" w:hAnsi="Times New Roman" w:hint="eastAsia"/>
                <w:b/>
                <w:kern w:val="0"/>
                <w:sz w:val="24"/>
                <w:szCs w:val="28"/>
              </w:rPr>
              <w:t>项</w:t>
            </w:r>
          </w:p>
        </w:tc>
      </w:tr>
    </w:tbl>
    <w:p w:rsidR="008D4129" w:rsidRDefault="004F683B">
      <w:pPr>
        <w:ind w:left="708" w:hangingChars="253" w:hanging="708"/>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w:t>
      </w:r>
      <w:r>
        <w:rPr>
          <w:rFonts w:ascii="Times New Roman" w:eastAsia="仿宋" w:hAnsi="Times New Roman" w:hint="eastAsia"/>
          <w:sz w:val="28"/>
          <w:szCs w:val="28"/>
        </w:rPr>
        <w:t>）</w:t>
      </w:r>
      <w:r w:rsidR="00C76117" w:rsidRPr="00C76117">
        <w:rPr>
          <w:rFonts w:ascii="Times New Roman" w:eastAsia="仿宋" w:hAnsi="Times New Roman" w:hint="eastAsia"/>
          <w:sz w:val="28"/>
          <w:szCs w:val="28"/>
        </w:rPr>
        <w:t>参评的各</w:t>
      </w:r>
      <w:r w:rsidR="00EE7E6B">
        <w:rPr>
          <w:rFonts w:ascii="Times New Roman" w:eastAsia="仿宋" w:hAnsi="Times New Roman" w:hint="eastAsia"/>
          <w:sz w:val="28"/>
          <w:szCs w:val="28"/>
        </w:rPr>
        <w:t>类研究成果应以上海理工大学博</w:t>
      </w:r>
      <w:r w:rsidR="00C76117">
        <w:rPr>
          <w:rFonts w:ascii="Times New Roman" w:eastAsia="仿宋" w:hAnsi="Times New Roman" w:hint="eastAsia"/>
          <w:sz w:val="28"/>
          <w:szCs w:val="28"/>
        </w:rPr>
        <w:t>士研究生身份的第一作者发表或已录用</w:t>
      </w:r>
      <w:r>
        <w:rPr>
          <w:rFonts w:ascii="Times New Roman" w:eastAsia="仿宋" w:hAnsi="Times New Roman" w:hint="eastAsia"/>
          <w:sz w:val="28"/>
          <w:szCs w:val="28"/>
        </w:rPr>
        <w:t>。</w:t>
      </w:r>
      <w:r w:rsidR="00DF410A">
        <w:rPr>
          <w:rFonts w:ascii="Times New Roman" w:eastAsia="仿宋" w:hAnsi="Times New Roman" w:hint="eastAsia"/>
          <w:sz w:val="28"/>
          <w:szCs w:val="28"/>
        </w:rPr>
        <w:t>若为共同第一作者，博士研究生应物理排序第一，其他情况不计分。</w:t>
      </w:r>
      <w:bookmarkStart w:id="0" w:name="_GoBack"/>
      <w:bookmarkEnd w:id="0"/>
    </w:p>
    <w:p w:rsidR="008D4129" w:rsidRDefault="004F683B">
      <w:pPr>
        <w:ind w:left="708" w:hangingChars="253" w:hanging="708"/>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2</w:t>
      </w:r>
      <w:r w:rsidR="00DF410A">
        <w:rPr>
          <w:rFonts w:ascii="Times New Roman" w:eastAsia="仿宋" w:hAnsi="Times New Roman" w:hint="eastAsia"/>
          <w:sz w:val="28"/>
          <w:szCs w:val="28"/>
        </w:rPr>
        <w:t>）授权发明专利只计算博士生</w:t>
      </w:r>
      <w:r w:rsidR="00C76117">
        <w:rPr>
          <w:rFonts w:ascii="Times New Roman" w:eastAsia="仿宋" w:hAnsi="Times New Roman" w:hint="eastAsia"/>
          <w:sz w:val="28"/>
          <w:szCs w:val="28"/>
        </w:rPr>
        <w:t>为</w:t>
      </w:r>
      <w:r w:rsidR="00DF410A">
        <w:rPr>
          <w:rFonts w:ascii="Times New Roman" w:eastAsia="仿宋" w:hAnsi="Times New Roman" w:hint="eastAsia"/>
          <w:sz w:val="28"/>
          <w:szCs w:val="28"/>
        </w:rPr>
        <w:t>第一完成人，且</w:t>
      </w:r>
      <w:r>
        <w:rPr>
          <w:rFonts w:ascii="Times New Roman" w:eastAsia="仿宋" w:hAnsi="Times New Roman" w:hint="eastAsia"/>
          <w:sz w:val="28"/>
          <w:szCs w:val="28"/>
        </w:rPr>
        <w:t>单位是上海理工大学；</w:t>
      </w:r>
    </w:p>
    <w:p w:rsidR="008D4129" w:rsidRDefault="004F683B" w:rsidP="00C76117">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3</w:t>
      </w:r>
      <w:r>
        <w:rPr>
          <w:rFonts w:ascii="Times New Roman" w:eastAsia="仿宋" w:hAnsi="Times New Roman" w:hint="eastAsia"/>
          <w:sz w:val="28"/>
          <w:szCs w:val="28"/>
        </w:rPr>
        <w:t>）</w:t>
      </w:r>
      <w:r w:rsidR="00C76117" w:rsidRPr="00C76117">
        <w:rPr>
          <w:rFonts w:ascii="Times New Roman" w:eastAsia="仿宋" w:hAnsi="Times New Roman" w:hint="eastAsia"/>
          <w:sz w:val="28"/>
          <w:szCs w:val="28"/>
        </w:rPr>
        <w:t>论文类别按照学校科研院最新颁布的《上海理工大学校定国内外学术期刊源及其科研论文的分类实施细则》文件执行。</w:t>
      </w:r>
      <w:r w:rsidR="003C7D12">
        <w:rPr>
          <w:rFonts w:ascii="Times New Roman" w:eastAsia="仿宋" w:hAnsi="Times New Roman" w:hint="eastAsia"/>
          <w:sz w:val="28"/>
          <w:szCs w:val="28"/>
        </w:rPr>
        <w:t>期刊论文仅计算</w:t>
      </w:r>
      <w:r w:rsidR="003C7D12">
        <w:rPr>
          <w:rFonts w:ascii="Times New Roman" w:eastAsia="仿宋" w:hAnsi="Times New Roman"/>
          <w:sz w:val="28"/>
          <w:szCs w:val="28"/>
        </w:rPr>
        <w:t>A</w:t>
      </w:r>
      <w:r w:rsidR="003C7D12">
        <w:rPr>
          <w:rFonts w:ascii="Times New Roman" w:eastAsia="仿宋" w:hAnsi="Times New Roman" w:hint="eastAsia"/>
          <w:sz w:val="28"/>
          <w:szCs w:val="28"/>
        </w:rPr>
        <w:t>rticle</w:t>
      </w:r>
      <w:r w:rsidR="003C7D12">
        <w:rPr>
          <w:rFonts w:ascii="Times New Roman" w:eastAsia="仿宋" w:hAnsi="Times New Roman" w:hint="eastAsia"/>
          <w:sz w:val="28"/>
          <w:szCs w:val="28"/>
        </w:rPr>
        <w:t>和</w:t>
      </w:r>
      <w:r w:rsidR="003C7D12">
        <w:rPr>
          <w:rFonts w:ascii="Times New Roman" w:eastAsia="仿宋" w:hAnsi="Times New Roman" w:hint="eastAsia"/>
          <w:sz w:val="28"/>
          <w:szCs w:val="28"/>
        </w:rPr>
        <w:t>Review</w:t>
      </w:r>
      <w:r w:rsidR="003C7D12">
        <w:rPr>
          <w:rFonts w:ascii="Times New Roman" w:eastAsia="仿宋" w:hAnsi="Times New Roman" w:hint="eastAsia"/>
          <w:sz w:val="28"/>
          <w:szCs w:val="28"/>
        </w:rPr>
        <w:t>类型论文，</w:t>
      </w:r>
      <w:r w:rsidR="00C76117" w:rsidRPr="00C76117">
        <w:rPr>
          <w:rFonts w:ascii="Times New Roman" w:eastAsia="仿宋" w:hAnsi="Times New Roman" w:hint="eastAsia"/>
          <w:sz w:val="28"/>
          <w:szCs w:val="28"/>
        </w:rPr>
        <w:t>同一成果按最高分计，不重复计算。</w:t>
      </w:r>
    </w:p>
    <w:p w:rsidR="00C76117" w:rsidRDefault="004F683B" w:rsidP="00C76117">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4</w:t>
      </w:r>
      <w:r>
        <w:rPr>
          <w:rFonts w:ascii="Times New Roman" w:eastAsia="仿宋" w:hAnsi="Times New Roman" w:hint="eastAsia"/>
          <w:sz w:val="28"/>
          <w:szCs w:val="28"/>
        </w:rPr>
        <w:t>）</w:t>
      </w:r>
      <w:r w:rsidR="00C76117">
        <w:rPr>
          <w:rFonts w:ascii="Times New Roman" w:eastAsia="仿宋" w:hAnsi="Times New Roman" w:hint="eastAsia"/>
          <w:sz w:val="28"/>
          <w:szCs w:val="28"/>
        </w:rPr>
        <w:t>SCIE</w:t>
      </w:r>
      <w:r w:rsidR="00C76117">
        <w:rPr>
          <w:rFonts w:ascii="Times New Roman" w:eastAsia="仿宋" w:hAnsi="Times New Roman" w:hint="eastAsia"/>
          <w:sz w:val="28"/>
          <w:szCs w:val="28"/>
        </w:rPr>
        <w:t>、</w:t>
      </w:r>
      <w:r w:rsidR="00C76117">
        <w:rPr>
          <w:rFonts w:ascii="Times New Roman" w:eastAsia="仿宋" w:hAnsi="Times New Roman" w:hint="eastAsia"/>
          <w:sz w:val="28"/>
          <w:szCs w:val="28"/>
        </w:rPr>
        <w:t>EI</w:t>
      </w:r>
      <w:r w:rsidR="00C76117">
        <w:rPr>
          <w:rFonts w:ascii="Times New Roman" w:eastAsia="仿宋" w:hAnsi="Times New Roman" w:hint="eastAsia"/>
          <w:sz w:val="28"/>
          <w:szCs w:val="28"/>
        </w:rPr>
        <w:t>（核心）收录期刊按照其官方网站最新公布的为准。</w:t>
      </w:r>
      <w:r w:rsidR="00C76117">
        <w:rPr>
          <w:rFonts w:ascii="Times New Roman" w:eastAsia="仿宋" w:hAnsi="Times New Roman" w:hint="eastAsia"/>
          <w:sz w:val="28"/>
          <w:szCs w:val="28"/>
        </w:rPr>
        <w:t>SCIE</w:t>
      </w:r>
      <w:r w:rsidR="00C76117">
        <w:rPr>
          <w:rFonts w:ascii="Times New Roman" w:eastAsia="仿宋" w:hAnsi="Times New Roman" w:hint="eastAsia"/>
          <w:sz w:val="28"/>
          <w:szCs w:val="28"/>
        </w:rPr>
        <w:t>期刊分区按照《中科院文献情报中心分区表》公布目录的</w:t>
      </w:r>
      <w:r w:rsidR="00C76117" w:rsidRPr="00C56D89">
        <w:rPr>
          <w:rFonts w:ascii="Times New Roman" w:eastAsia="仿宋" w:hAnsi="Times New Roman" w:hint="eastAsia"/>
          <w:sz w:val="28"/>
          <w:szCs w:val="28"/>
        </w:rPr>
        <w:t>202</w:t>
      </w:r>
      <w:r w:rsidR="00C76117">
        <w:rPr>
          <w:rFonts w:ascii="Times New Roman" w:eastAsia="仿宋" w:hAnsi="Times New Roman"/>
          <w:sz w:val="28"/>
          <w:szCs w:val="28"/>
        </w:rPr>
        <w:t>3</w:t>
      </w:r>
      <w:r w:rsidR="00C76117" w:rsidRPr="00C56D89">
        <w:rPr>
          <w:rFonts w:ascii="Times New Roman" w:eastAsia="仿宋" w:hAnsi="Times New Roman" w:hint="eastAsia"/>
          <w:sz w:val="28"/>
          <w:szCs w:val="28"/>
        </w:rPr>
        <w:t>年</w:t>
      </w:r>
      <w:r w:rsidR="00C76117">
        <w:rPr>
          <w:rFonts w:ascii="Times New Roman" w:eastAsia="仿宋" w:hAnsi="Times New Roman" w:hint="eastAsia"/>
          <w:sz w:val="28"/>
          <w:szCs w:val="28"/>
        </w:rPr>
        <w:t>升级</w:t>
      </w:r>
      <w:r w:rsidR="00C76117" w:rsidRPr="00C56D89">
        <w:rPr>
          <w:rFonts w:ascii="Times New Roman" w:eastAsia="仿宋" w:hAnsi="Times New Roman" w:hint="eastAsia"/>
          <w:sz w:val="28"/>
          <w:szCs w:val="28"/>
        </w:rPr>
        <w:t>版大类分区</w:t>
      </w:r>
      <w:r w:rsidR="00C76117">
        <w:rPr>
          <w:rFonts w:ascii="Times New Roman" w:eastAsia="仿宋" w:hAnsi="Times New Roman" w:hint="eastAsia"/>
          <w:sz w:val="28"/>
          <w:szCs w:val="28"/>
        </w:rPr>
        <w:t>为准。</w:t>
      </w:r>
    </w:p>
    <w:p w:rsidR="008D4129" w:rsidRDefault="004F683B">
      <w:pPr>
        <w:pStyle w:val="a9"/>
        <w:numPr>
          <w:ilvl w:val="0"/>
          <w:numId w:val="1"/>
        </w:numPr>
        <w:ind w:firstLineChars="0"/>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创新创业科技竞赛获奖</w:t>
      </w:r>
    </w:p>
    <w:p w:rsidR="005E5D89" w:rsidRDefault="005E5D89" w:rsidP="005E5D89">
      <w:pPr>
        <w:ind w:firstLineChars="200" w:firstLine="53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1</w:t>
      </w:r>
      <w:r>
        <w:rPr>
          <w:rFonts w:ascii="Times New Roman" w:eastAsia="仿宋" w:hAnsi="Times New Roman" w:hint="eastAsia"/>
          <w:spacing w:val="-6"/>
          <w:kern w:val="0"/>
          <w:sz w:val="28"/>
          <w:szCs w:val="28"/>
        </w:rPr>
        <w:t>）</w:t>
      </w:r>
      <w:r w:rsidRPr="007042F3">
        <w:rPr>
          <w:rFonts w:ascii="Times New Roman" w:eastAsia="仿宋" w:hAnsi="Times New Roman" w:hint="eastAsia"/>
          <w:spacing w:val="-6"/>
          <w:kern w:val="0"/>
          <w:sz w:val="28"/>
          <w:szCs w:val="28"/>
        </w:rPr>
        <w:t>科技竞赛只计附录中《科技竞赛目录》中的竞赛，相应得分如下：</w:t>
      </w:r>
    </w:p>
    <w:tbl>
      <w:tblPr>
        <w:tblStyle w:val="a7"/>
        <w:tblW w:w="0" w:type="auto"/>
        <w:tblLook w:val="04A0" w:firstRow="1" w:lastRow="0" w:firstColumn="1" w:lastColumn="0" w:noHBand="0" w:noVBand="1"/>
      </w:tblPr>
      <w:tblGrid>
        <w:gridCol w:w="2130"/>
        <w:gridCol w:w="2130"/>
        <w:gridCol w:w="2131"/>
        <w:gridCol w:w="2131"/>
      </w:tblGrid>
      <w:tr w:rsidR="005E5D89" w:rsidTr="00C14486">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p>
        </w:tc>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一等奖</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二等奖</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三等奖</w:t>
            </w:r>
          </w:p>
        </w:tc>
      </w:tr>
      <w:tr w:rsidR="005E5D89" w:rsidTr="00C14486">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国家级</w:t>
            </w:r>
          </w:p>
        </w:tc>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25</w:t>
            </w:r>
            <w:r>
              <w:rPr>
                <w:rFonts w:ascii="Times New Roman" w:eastAsia="仿宋" w:hAnsi="Times New Roman" w:hint="eastAsia"/>
                <w:spacing w:val="-6"/>
                <w:kern w:val="0"/>
                <w:sz w:val="28"/>
                <w:szCs w:val="28"/>
              </w:rPr>
              <w:t>分</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20</w:t>
            </w:r>
            <w:r>
              <w:rPr>
                <w:rFonts w:ascii="Times New Roman" w:eastAsia="仿宋" w:hAnsi="Times New Roman" w:hint="eastAsia"/>
                <w:spacing w:val="-6"/>
                <w:kern w:val="0"/>
                <w:sz w:val="28"/>
                <w:szCs w:val="28"/>
              </w:rPr>
              <w:t>分</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15</w:t>
            </w:r>
            <w:r>
              <w:rPr>
                <w:rFonts w:ascii="Times New Roman" w:eastAsia="仿宋" w:hAnsi="Times New Roman" w:hint="eastAsia"/>
                <w:spacing w:val="-6"/>
                <w:kern w:val="0"/>
                <w:sz w:val="28"/>
                <w:szCs w:val="28"/>
              </w:rPr>
              <w:t>分</w:t>
            </w:r>
          </w:p>
        </w:tc>
      </w:tr>
      <w:tr w:rsidR="005E5D89" w:rsidTr="00C14486">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省部级</w:t>
            </w:r>
          </w:p>
        </w:tc>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10</w:t>
            </w:r>
            <w:r>
              <w:rPr>
                <w:rFonts w:ascii="Times New Roman" w:eastAsia="仿宋" w:hAnsi="Times New Roman" w:hint="eastAsia"/>
                <w:spacing w:val="-6"/>
                <w:kern w:val="0"/>
                <w:sz w:val="28"/>
                <w:szCs w:val="28"/>
              </w:rPr>
              <w:t>分</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8</w:t>
            </w:r>
            <w:r>
              <w:rPr>
                <w:rFonts w:ascii="Times New Roman" w:eastAsia="仿宋" w:hAnsi="Times New Roman" w:hint="eastAsia"/>
                <w:spacing w:val="-6"/>
                <w:kern w:val="0"/>
                <w:sz w:val="28"/>
                <w:szCs w:val="28"/>
              </w:rPr>
              <w:t>分</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6</w:t>
            </w:r>
            <w:r>
              <w:rPr>
                <w:rFonts w:ascii="Times New Roman" w:eastAsia="仿宋" w:hAnsi="Times New Roman" w:hint="eastAsia"/>
                <w:spacing w:val="-6"/>
                <w:kern w:val="0"/>
                <w:sz w:val="28"/>
                <w:szCs w:val="28"/>
              </w:rPr>
              <w:t>分</w:t>
            </w:r>
          </w:p>
        </w:tc>
      </w:tr>
      <w:tr w:rsidR="005E5D89" w:rsidTr="00C14486">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院校级</w:t>
            </w:r>
          </w:p>
        </w:tc>
        <w:tc>
          <w:tcPr>
            <w:tcW w:w="2130"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5</w:t>
            </w:r>
            <w:r>
              <w:rPr>
                <w:rFonts w:ascii="Times New Roman" w:eastAsia="仿宋" w:hAnsi="Times New Roman" w:hint="eastAsia"/>
                <w:spacing w:val="-6"/>
                <w:kern w:val="0"/>
                <w:sz w:val="28"/>
                <w:szCs w:val="28"/>
              </w:rPr>
              <w:t>分</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分</w:t>
            </w:r>
          </w:p>
        </w:tc>
        <w:tc>
          <w:tcPr>
            <w:tcW w:w="2131" w:type="dxa"/>
            <w:vAlign w:val="center"/>
          </w:tcPr>
          <w:p w:rsidR="005E5D89" w:rsidRDefault="005E5D89" w:rsidP="005E5D89">
            <w:pPr>
              <w:ind w:firstLine="536"/>
              <w:jc w:val="left"/>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1</w:t>
            </w:r>
            <w:r>
              <w:rPr>
                <w:rFonts w:ascii="Times New Roman" w:eastAsia="仿宋" w:hAnsi="Times New Roman" w:hint="eastAsia"/>
                <w:spacing w:val="-6"/>
                <w:kern w:val="0"/>
                <w:sz w:val="28"/>
                <w:szCs w:val="28"/>
              </w:rPr>
              <w:t>分</w:t>
            </w:r>
          </w:p>
        </w:tc>
      </w:tr>
    </w:tbl>
    <w:p w:rsidR="005E5D89" w:rsidRDefault="005E5D89" w:rsidP="005E5D89">
      <w:pPr>
        <w:ind w:firstLineChars="200" w:firstLine="53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2</w:t>
      </w:r>
      <w:r>
        <w:rPr>
          <w:rFonts w:ascii="Times New Roman" w:eastAsia="仿宋" w:hAnsi="Times New Roman" w:hint="eastAsia"/>
          <w:spacing w:val="-6"/>
          <w:kern w:val="0"/>
          <w:sz w:val="28"/>
          <w:szCs w:val="28"/>
        </w:rPr>
        <w:t>）若研究生以同一个参赛题目参加同一个竞赛，取得分最高的竞赛获奖计入总分。</w:t>
      </w:r>
    </w:p>
    <w:p w:rsidR="005E5D89" w:rsidRDefault="005E5D89" w:rsidP="005E5D89">
      <w:pPr>
        <w:ind w:firstLineChars="200" w:firstLine="53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）各项竞赛只计算排名前</w:t>
      </w: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人，比例按照</w:t>
      </w:r>
      <w:r>
        <w:rPr>
          <w:rFonts w:ascii="Times New Roman" w:eastAsia="仿宋" w:hAnsi="Times New Roman" w:hint="eastAsia"/>
          <w:spacing w:val="-6"/>
          <w:kern w:val="0"/>
          <w:sz w:val="28"/>
          <w:szCs w:val="28"/>
        </w:rPr>
        <w:t>5:3:</w:t>
      </w:r>
      <w:r>
        <w:rPr>
          <w:rFonts w:ascii="Times New Roman" w:eastAsia="仿宋" w:hAnsi="Times New Roman"/>
          <w:spacing w:val="-6"/>
          <w:kern w:val="0"/>
          <w:sz w:val="28"/>
          <w:szCs w:val="28"/>
        </w:rPr>
        <w:t>2</w:t>
      </w:r>
      <w:r>
        <w:rPr>
          <w:rFonts w:ascii="Times New Roman" w:eastAsia="仿宋" w:hAnsi="Times New Roman" w:hint="eastAsia"/>
          <w:spacing w:val="-6"/>
          <w:kern w:val="0"/>
          <w:sz w:val="28"/>
          <w:szCs w:val="28"/>
        </w:rPr>
        <w:t>（研究生数学建模竞赛比例为</w:t>
      </w:r>
      <w:r>
        <w:rPr>
          <w:rFonts w:ascii="Times New Roman" w:eastAsia="仿宋" w:hAnsi="Times New Roman" w:hint="eastAsia"/>
          <w:spacing w:val="-6"/>
          <w:kern w:val="0"/>
          <w:sz w:val="28"/>
          <w:szCs w:val="28"/>
        </w:rPr>
        <w:t>3</w:t>
      </w:r>
      <w:r>
        <w:rPr>
          <w:rFonts w:ascii="Times New Roman" w:eastAsia="仿宋" w:hAnsi="Times New Roman"/>
          <w:spacing w:val="-6"/>
          <w:kern w:val="0"/>
          <w:sz w:val="28"/>
          <w:szCs w:val="28"/>
        </w:rPr>
        <w:t>:3:3</w:t>
      </w:r>
      <w:r>
        <w:rPr>
          <w:rFonts w:ascii="Times New Roman" w:eastAsia="仿宋" w:hAnsi="Times New Roman" w:hint="eastAsia"/>
          <w:spacing w:val="-6"/>
          <w:kern w:val="0"/>
          <w:sz w:val="28"/>
          <w:szCs w:val="28"/>
        </w:rPr>
        <w:t>）。</w:t>
      </w:r>
    </w:p>
    <w:p w:rsidR="008D4129" w:rsidRDefault="005E5D89" w:rsidP="005E5D89">
      <w:pP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4</w:t>
      </w: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 xml:space="preserve"> </w:t>
      </w:r>
      <w:r w:rsidR="004F683B">
        <w:rPr>
          <w:rFonts w:ascii="Times New Roman" w:eastAsia="仿宋" w:hAnsi="Times New Roman" w:hint="eastAsia"/>
          <w:spacing w:val="-6"/>
          <w:kern w:val="0"/>
          <w:sz w:val="28"/>
          <w:szCs w:val="28"/>
        </w:rPr>
        <w:t>如果所有参评博士生的各类研究成果（学术论文、专利等）、科技竞赛获奖的得分总和（以下简称“得分总和”）都小于等于</w:t>
      </w:r>
      <w:r w:rsidR="004F683B">
        <w:rPr>
          <w:rFonts w:ascii="Times New Roman" w:eastAsia="仿宋" w:hAnsi="Times New Roman" w:hint="eastAsia"/>
          <w:spacing w:val="-6"/>
          <w:kern w:val="0"/>
          <w:sz w:val="28"/>
          <w:szCs w:val="28"/>
        </w:rPr>
        <w:t>70</w:t>
      </w:r>
      <w:r w:rsidR="004F683B">
        <w:rPr>
          <w:rFonts w:ascii="Times New Roman" w:eastAsia="仿宋" w:hAnsi="Times New Roman" w:hint="eastAsia"/>
          <w:spacing w:val="-6"/>
          <w:kern w:val="0"/>
          <w:sz w:val="28"/>
          <w:szCs w:val="28"/>
        </w:rPr>
        <w:t>，则按照实际得分计入总评分；如果有参评博士生的得分总和超过</w:t>
      </w:r>
      <w:r w:rsidR="004F683B">
        <w:rPr>
          <w:rFonts w:ascii="Times New Roman" w:eastAsia="仿宋" w:hAnsi="Times New Roman" w:hint="eastAsia"/>
          <w:spacing w:val="-6"/>
          <w:kern w:val="0"/>
          <w:sz w:val="28"/>
          <w:szCs w:val="28"/>
        </w:rPr>
        <w:t>70</w:t>
      </w:r>
      <w:r w:rsidR="004F683B">
        <w:rPr>
          <w:rFonts w:ascii="Times New Roman" w:eastAsia="仿宋" w:hAnsi="Times New Roman" w:hint="eastAsia"/>
          <w:spacing w:val="-6"/>
          <w:kern w:val="0"/>
          <w:sz w:val="28"/>
          <w:szCs w:val="28"/>
        </w:rPr>
        <w:t>，则取得分总和最高的为</w:t>
      </w:r>
      <w:r w:rsidR="004F683B">
        <w:rPr>
          <w:rFonts w:ascii="Times New Roman" w:eastAsia="仿宋" w:hAnsi="Times New Roman" w:hint="eastAsia"/>
          <w:spacing w:val="-6"/>
          <w:kern w:val="0"/>
          <w:sz w:val="28"/>
          <w:szCs w:val="28"/>
        </w:rPr>
        <w:t>70</w:t>
      </w:r>
      <w:r w:rsidR="004F683B">
        <w:rPr>
          <w:rFonts w:ascii="Times New Roman" w:eastAsia="仿宋" w:hAnsi="Times New Roman" w:hint="eastAsia"/>
          <w:spacing w:val="-6"/>
          <w:kern w:val="0"/>
          <w:sz w:val="28"/>
          <w:szCs w:val="28"/>
        </w:rPr>
        <w:t>分，其它参评博士生的得分总和进行相应比例的折算后计入总评分。</w:t>
      </w:r>
    </w:p>
    <w:p w:rsidR="008D4129" w:rsidRDefault="004F683B">
      <w:pPr>
        <w:numPr>
          <w:ilvl w:val="0"/>
          <w:numId w:val="2"/>
        </w:numPr>
        <w:rPr>
          <w:rFonts w:ascii="Times New Roman" w:eastAsia="仿宋" w:hAnsi="Times New Roman"/>
          <w:b/>
          <w:sz w:val="28"/>
          <w:szCs w:val="28"/>
        </w:rPr>
      </w:pPr>
      <w:r>
        <w:rPr>
          <w:rFonts w:ascii="Times New Roman" w:eastAsia="仿宋" w:hAnsi="Times New Roman" w:hint="eastAsia"/>
          <w:b/>
          <w:sz w:val="28"/>
          <w:szCs w:val="28"/>
        </w:rPr>
        <w:t>评定步骤</w:t>
      </w:r>
    </w:p>
    <w:p w:rsidR="008D4129" w:rsidRDefault="004F683B">
      <w:pPr>
        <w:numPr>
          <w:ilvl w:val="0"/>
          <w:numId w:val="3"/>
        </w:numPr>
        <w:rPr>
          <w:sz w:val="28"/>
          <w:szCs w:val="28"/>
        </w:rPr>
      </w:pPr>
      <w:r>
        <w:rPr>
          <w:rFonts w:ascii="Times New Roman" w:eastAsia="仿宋" w:hAnsi="Times New Roman" w:hint="eastAsia"/>
          <w:kern w:val="0"/>
          <w:sz w:val="28"/>
          <w:szCs w:val="28"/>
        </w:rPr>
        <w:t>在评审通知规定的申报截止日期前，研究生上交参评材料。</w:t>
      </w:r>
    </w:p>
    <w:p w:rsidR="008D4129" w:rsidRDefault="004F683B">
      <w:pPr>
        <w:numPr>
          <w:ilvl w:val="0"/>
          <w:numId w:val="3"/>
        </w:numPr>
        <w:rPr>
          <w:rFonts w:ascii="Times New Roman" w:eastAsia="仿宋" w:hAnsi="Times New Roman"/>
          <w:kern w:val="0"/>
          <w:sz w:val="28"/>
          <w:szCs w:val="28"/>
        </w:rPr>
      </w:pPr>
      <w:r>
        <w:rPr>
          <w:rFonts w:ascii="Times New Roman" w:eastAsia="仿宋" w:hAnsi="Times New Roman" w:hint="eastAsia"/>
          <w:kern w:val="0"/>
          <w:sz w:val="28"/>
          <w:szCs w:val="28"/>
        </w:rPr>
        <w:t>提交时间：</w:t>
      </w:r>
      <w:r w:rsidR="00E51F60" w:rsidRPr="00E51F60">
        <w:rPr>
          <w:rFonts w:ascii="Times New Roman" w:eastAsia="仿宋" w:hAnsi="Times New Roman" w:hint="eastAsia"/>
          <w:kern w:val="0"/>
          <w:sz w:val="28"/>
          <w:szCs w:val="28"/>
        </w:rPr>
        <w:t>3</w:t>
      </w:r>
      <w:r w:rsidR="00E51F60" w:rsidRPr="00E51F60">
        <w:rPr>
          <w:rFonts w:ascii="Times New Roman" w:eastAsia="仿宋" w:hAnsi="Times New Roman" w:hint="eastAsia"/>
          <w:kern w:val="0"/>
          <w:sz w:val="28"/>
          <w:szCs w:val="28"/>
        </w:rPr>
        <w:t>月</w:t>
      </w:r>
      <w:r w:rsidR="005E5D89">
        <w:rPr>
          <w:rFonts w:ascii="Times New Roman" w:eastAsia="仿宋" w:hAnsi="Times New Roman"/>
          <w:kern w:val="0"/>
          <w:sz w:val="28"/>
          <w:szCs w:val="28"/>
        </w:rPr>
        <w:t>5</w:t>
      </w:r>
      <w:r w:rsidR="00E51F60" w:rsidRPr="00E51F60">
        <w:rPr>
          <w:rFonts w:ascii="Times New Roman" w:eastAsia="仿宋" w:hAnsi="Times New Roman" w:hint="eastAsia"/>
          <w:kern w:val="0"/>
          <w:sz w:val="28"/>
          <w:szCs w:val="28"/>
        </w:rPr>
        <w:t>日</w:t>
      </w:r>
      <w:r w:rsidR="00E51F60" w:rsidRPr="00E51F60">
        <w:rPr>
          <w:rFonts w:ascii="Times New Roman" w:eastAsia="仿宋" w:hAnsi="Times New Roman" w:hint="eastAsia"/>
          <w:kern w:val="0"/>
          <w:sz w:val="28"/>
          <w:szCs w:val="28"/>
        </w:rPr>
        <w:t>-3</w:t>
      </w:r>
      <w:r w:rsidR="00E51F60" w:rsidRPr="00E51F60">
        <w:rPr>
          <w:rFonts w:ascii="Times New Roman" w:eastAsia="仿宋" w:hAnsi="Times New Roman" w:hint="eastAsia"/>
          <w:kern w:val="0"/>
          <w:sz w:val="28"/>
          <w:szCs w:val="28"/>
        </w:rPr>
        <w:t>月</w:t>
      </w:r>
      <w:r w:rsidR="005E5D89">
        <w:rPr>
          <w:rFonts w:ascii="Times New Roman" w:eastAsia="仿宋" w:hAnsi="Times New Roman"/>
          <w:kern w:val="0"/>
          <w:sz w:val="28"/>
          <w:szCs w:val="28"/>
        </w:rPr>
        <w:t>7</w:t>
      </w:r>
      <w:r w:rsidR="00E51F60" w:rsidRPr="00E51F60">
        <w:rPr>
          <w:rFonts w:ascii="Times New Roman" w:eastAsia="仿宋" w:hAnsi="Times New Roman" w:hint="eastAsia"/>
          <w:kern w:val="0"/>
          <w:sz w:val="28"/>
          <w:szCs w:val="28"/>
        </w:rPr>
        <w:t>日</w:t>
      </w:r>
      <w:r w:rsidR="00E51F60" w:rsidRPr="00E51F60">
        <w:rPr>
          <w:rFonts w:ascii="Times New Roman" w:eastAsia="仿宋" w:hAnsi="Times New Roman" w:hint="eastAsia"/>
          <w:kern w:val="0"/>
          <w:sz w:val="28"/>
          <w:szCs w:val="28"/>
        </w:rPr>
        <w:t>17:00</w:t>
      </w:r>
      <w:r w:rsidR="00E51F60" w:rsidRPr="00E51F60">
        <w:rPr>
          <w:rFonts w:ascii="Times New Roman" w:eastAsia="仿宋" w:hAnsi="Times New Roman" w:hint="eastAsia"/>
          <w:kern w:val="0"/>
          <w:sz w:val="28"/>
          <w:szCs w:val="28"/>
        </w:rPr>
        <w:t>。</w:t>
      </w:r>
    </w:p>
    <w:p w:rsidR="008D4129" w:rsidRDefault="004F683B" w:rsidP="00E51F60">
      <w:pPr>
        <w:numPr>
          <w:ilvl w:val="0"/>
          <w:numId w:val="3"/>
        </w:numPr>
        <w:rPr>
          <w:rFonts w:ascii="Times New Roman" w:eastAsia="仿宋" w:hAnsi="Times New Roman"/>
          <w:kern w:val="0"/>
          <w:sz w:val="28"/>
          <w:szCs w:val="28"/>
        </w:rPr>
      </w:pPr>
      <w:r>
        <w:rPr>
          <w:rFonts w:ascii="Times New Roman" w:eastAsia="仿宋" w:hAnsi="Times New Roman" w:hint="eastAsia"/>
          <w:kern w:val="0"/>
          <w:sz w:val="28"/>
          <w:szCs w:val="28"/>
        </w:rPr>
        <w:t>提交地点：</w:t>
      </w:r>
      <w:r w:rsidR="00206A46">
        <w:rPr>
          <w:rFonts w:ascii="Times New Roman" w:eastAsia="仿宋" w:hAnsi="Times New Roman" w:hint="eastAsia"/>
          <w:kern w:val="0"/>
          <w:sz w:val="28"/>
          <w:szCs w:val="28"/>
        </w:rPr>
        <w:t>各班班长处，具体地点咨询班长。</w:t>
      </w:r>
    </w:p>
    <w:p w:rsidR="008D4129" w:rsidRDefault="004F683B">
      <w:pPr>
        <w:numPr>
          <w:ilvl w:val="0"/>
          <w:numId w:val="3"/>
        </w:numPr>
        <w:rPr>
          <w:rFonts w:ascii="Times New Roman" w:eastAsia="仿宋" w:hAnsi="Times New Roman"/>
          <w:kern w:val="0"/>
          <w:sz w:val="28"/>
          <w:szCs w:val="28"/>
        </w:rPr>
      </w:pPr>
      <w:r>
        <w:rPr>
          <w:rFonts w:ascii="Times New Roman" w:eastAsia="仿宋" w:hAnsi="Times New Roman" w:hint="eastAsia"/>
          <w:kern w:val="0"/>
          <w:sz w:val="28"/>
          <w:szCs w:val="28"/>
        </w:rPr>
        <w:t>在评审通知规定的时间节点内，学院将收到的奖学金申请材料进行统计，经评审委员会讨论和确认，将参评研究生的总评分按照不同专业、由高到低进行排序，根据各专业评奖额度，得出一、二和三等奖获奖名单。</w:t>
      </w:r>
    </w:p>
    <w:p w:rsidR="008D4129" w:rsidRDefault="004F683B">
      <w:pPr>
        <w:numPr>
          <w:ilvl w:val="0"/>
          <w:numId w:val="2"/>
        </w:numPr>
        <w:rPr>
          <w:rFonts w:ascii="Times New Roman" w:eastAsia="仿宋" w:hAnsi="Times New Roman"/>
          <w:b/>
          <w:sz w:val="28"/>
          <w:szCs w:val="28"/>
        </w:rPr>
      </w:pPr>
      <w:r>
        <w:rPr>
          <w:rFonts w:ascii="Times New Roman" w:eastAsia="仿宋" w:hAnsi="Times New Roman" w:hint="eastAsia"/>
          <w:b/>
          <w:sz w:val="28"/>
          <w:szCs w:val="28"/>
        </w:rPr>
        <w:t>其它</w:t>
      </w:r>
    </w:p>
    <w:p w:rsidR="008D4129" w:rsidRDefault="004F683B">
      <w:pPr>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此评定细则最终解释权由学院博士研究生第二阶段奖学金评审委员会所有。</w:t>
      </w:r>
    </w:p>
    <w:p w:rsidR="00EF2B62" w:rsidRDefault="00EF2B62" w:rsidP="00EF2B62">
      <w:pPr>
        <w:rPr>
          <w:rFonts w:ascii="Times New Roman" w:eastAsia="仿宋" w:hAnsi="Times New Roman"/>
          <w:b/>
          <w:sz w:val="28"/>
          <w:szCs w:val="28"/>
        </w:rPr>
      </w:pPr>
      <w:r>
        <w:rPr>
          <w:rFonts w:ascii="Times New Roman" w:eastAsia="仿宋" w:hAnsi="Times New Roman"/>
          <w:b/>
          <w:sz w:val="28"/>
          <w:szCs w:val="28"/>
        </w:rPr>
        <w:t>五</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r>
        <w:rPr>
          <w:rFonts w:ascii="Times New Roman" w:eastAsia="仿宋" w:hAnsi="Times New Roman"/>
          <w:b/>
          <w:sz w:val="28"/>
          <w:szCs w:val="28"/>
        </w:rPr>
        <w:t>附录</w:t>
      </w:r>
    </w:p>
    <w:tbl>
      <w:tblPr>
        <w:tblW w:w="8560" w:type="dxa"/>
        <w:tblLook w:val="04A0" w:firstRow="1" w:lastRow="0" w:firstColumn="1" w:lastColumn="0" w:noHBand="0" w:noVBand="1"/>
      </w:tblPr>
      <w:tblGrid>
        <w:gridCol w:w="851"/>
        <w:gridCol w:w="3429"/>
        <w:gridCol w:w="984"/>
        <w:gridCol w:w="3296"/>
      </w:tblGrid>
      <w:tr w:rsidR="00EF2B62" w:rsidTr="008055F8">
        <w:trPr>
          <w:trHeight w:val="630"/>
        </w:trPr>
        <w:tc>
          <w:tcPr>
            <w:tcW w:w="8560" w:type="dxa"/>
            <w:gridSpan w:val="4"/>
            <w:tcBorders>
              <w:top w:val="nil"/>
              <w:left w:val="nil"/>
              <w:bottom w:val="single" w:sz="4" w:space="0" w:color="auto"/>
              <w:right w:val="nil"/>
            </w:tcBorders>
            <w:shd w:val="clear" w:color="auto" w:fill="auto"/>
            <w:vAlign w:val="center"/>
          </w:tcPr>
          <w:p w:rsidR="00EF2B62" w:rsidRDefault="00EF2B62" w:rsidP="008055F8">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科技竞赛目录</w:t>
            </w:r>
          </w:p>
        </w:tc>
      </w:tr>
      <w:tr w:rsidR="00EF2B62" w:rsidTr="008055F8">
        <w:trPr>
          <w:trHeight w:val="5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3429"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竞赛名称</w:t>
            </w:r>
          </w:p>
        </w:tc>
        <w:tc>
          <w:tcPr>
            <w:tcW w:w="984"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3296"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竞赛名称</w:t>
            </w:r>
          </w:p>
        </w:tc>
      </w:tr>
      <w:tr w:rsidR="00EF2B62" w:rsidTr="008055F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29"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“挑战杯”全国大学生课外学术科技作品竞赛</w:t>
            </w:r>
          </w:p>
        </w:tc>
        <w:tc>
          <w:tcPr>
            <w:tcW w:w="984"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kern w:val="0"/>
                <w:sz w:val="24"/>
                <w:szCs w:val="24"/>
              </w:rPr>
              <w:t>10</w:t>
            </w:r>
          </w:p>
        </w:tc>
        <w:tc>
          <w:tcPr>
            <w:tcW w:w="3296"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机器人创新设计大赛</w:t>
            </w:r>
          </w:p>
        </w:tc>
      </w:tr>
      <w:tr w:rsidR="00EF2B62" w:rsidTr="008055F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3429"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“挑战杯”中国大学生创业计划竞赛</w:t>
            </w:r>
          </w:p>
        </w:tc>
        <w:tc>
          <w:tcPr>
            <w:tcW w:w="984"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1</w:t>
            </w:r>
          </w:p>
        </w:tc>
        <w:tc>
          <w:tcPr>
            <w:tcW w:w="3296"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网络安全创新大赛</w:t>
            </w:r>
          </w:p>
        </w:tc>
      </w:tr>
      <w:tr w:rsidR="00EF2B62" w:rsidTr="008055F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429"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全国“互联网+”大学生创新创业大赛</w:t>
            </w:r>
          </w:p>
        </w:tc>
        <w:tc>
          <w:tcPr>
            <w:tcW w:w="984"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kern w:val="0"/>
                <w:sz w:val="24"/>
                <w:szCs w:val="24"/>
              </w:rPr>
              <w:t>12</w:t>
            </w:r>
          </w:p>
        </w:tc>
        <w:tc>
          <w:tcPr>
            <w:tcW w:w="3296"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“双碳”创新与创意大赛</w:t>
            </w:r>
          </w:p>
        </w:tc>
      </w:tr>
      <w:tr w:rsidR="00EF2B62" w:rsidTr="008055F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429"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全国研究生数学建模竞赛</w:t>
            </w:r>
          </w:p>
        </w:tc>
        <w:tc>
          <w:tcPr>
            <w:tcW w:w="984"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3</w:t>
            </w:r>
          </w:p>
        </w:tc>
        <w:tc>
          <w:tcPr>
            <w:tcW w:w="3296"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金融科技创新大赛</w:t>
            </w:r>
          </w:p>
        </w:tc>
      </w:tr>
      <w:tr w:rsidR="00EF2B62" w:rsidTr="008055F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429"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中国研究生电子设计竞赛</w:t>
            </w:r>
          </w:p>
        </w:tc>
        <w:tc>
          <w:tcPr>
            <w:tcW w:w="984"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4</w:t>
            </w:r>
          </w:p>
        </w:tc>
        <w:tc>
          <w:tcPr>
            <w:tcW w:w="3296" w:type="dxa"/>
            <w:tcBorders>
              <w:top w:val="nil"/>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公共管理案例大赛</w:t>
            </w:r>
          </w:p>
        </w:tc>
      </w:tr>
      <w:tr w:rsidR="00EF2B62" w:rsidTr="008055F8">
        <w:trPr>
          <w:trHeight w:val="6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人工智能创新大赛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5</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能源装备创新设计大赛</w:t>
            </w:r>
          </w:p>
        </w:tc>
      </w:tr>
      <w:tr w:rsidR="00EF2B62" w:rsidTr="008055F8">
        <w:trPr>
          <w:trHeight w:val="3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中国研究生乡村振兴科技强农+创新大赛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6</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中国研究生未来飞行器创新大赛</w:t>
            </w:r>
          </w:p>
        </w:tc>
      </w:tr>
      <w:tr w:rsidR="00EF2B62" w:rsidTr="008055F8">
        <w:trPr>
          <w:trHeight w:val="3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kern w:val="0"/>
                <w:sz w:val="24"/>
                <w:szCs w:val="24"/>
              </w:rPr>
              <w:t>8</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中国研究生创“芯”大赛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7</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全国大学生英语竞赛（研究生A类）</w:t>
            </w:r>
          </w:p>
        </w:tc>
      </w:tr>
      <w:tr w:rsidR="00EF2B62" w:rsidTr="008055F8">
        <w:trPr>
          <w:trHeight w:val="3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kern w:val="0"/>
                <w:sz w:val="24"/>
                <w:szCs w:val="24"/>
              </w:rPr>
              <w:t>9</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中国研究生智慧城市技术与创意设计大赛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EF2B62" w:rsidRDefault="00EF2B62" w:rsidP="008055F8">
            <w:pPr>
              <w:widowControl/>
              <w:jc w:val="center"/>
              <w:rPr>
                <w:rFonts w:ascii="仿宋" w:eastAsia="仿宋" w:hAnsi="仿宋" w:cs="宋体"/>
                <w:kern w:val="0"/>
                <w:sz w:val="24"/>
                <w:szCs w:val="24"/>
              </w:rPr>
            </w:pPr>
          </w:p>
        </w:tc>
      </w:tr>
    </w:tbl>
    <w:p w:rsidR="008D4129" w:rsidRPr="00EF2B62" w:rsidRDefault="008D4129" w:rsidP="00EF2B62">
      <w:pPr>
        <w:rPr>
          <w:rFonts w:ascii="Times New Roman" w:eastAsia="仿宋" w:hAnsi="Times New Roman"/>
          <w:kern w:val="0"/>
          <w:sz w:val="28"/>
          <w:szCs w:val="28"/>
        </w:rPr>
      </w:pPr>
    </w:p>
    <w:p w:rsidR="008D4129" w:rsidRDefault="008D4129">
      <w:pPr>
        <w:ind w:firstLineChars="200" w:firstLine="560"/>
        <w:rPr>
          <w:rFonts w:ascii="Times New Roman" w:eastAsia="仿宋" w:hAnsi="Times New Roman"/>
          <w:kern w:val="0"/>
          <w:sz w:val="28"/>
          <w:szCs w:val="28"/>
        </w:rPr>
      </w:pPr>
    </w:p>
    <w:p w:rsidR="008D4129" w:rsidRDefault="004F683B">
      <w:pPr>
        <w:ind w:firstLineChars="200" w:firstLine="560"/>
        <w:jc w:val="right"/>
        <w:rPr>
          <w:rFonts w:ascii="Times New Roman" w:eastAsia="仿宋" w:hAnsi="Times New Roman"/>
          <w:kern w:val="0"/>
          <w:sz w:val="28"/>
          <w:szCs w:val="28"/>
        </w:rPr>
      </w:pPr>
      <w:r>
        <w:rPr>
          <w:rFonts w:ascii="Times New Roman" w:eastAsia="仿宋" w:hAnsi="Times New Roman" w:hint="eastAsia"/>
          <w:kern w:val="0"/>
          <w:sz w:val="28"/>
          <w:szCs w:val="28"/>
        </w:rPr>
        <w:t>健康科学与工程学院</w:t>
      </w:r>
    </w:p>
    <w:p w:rsidR="008D4129" w:rsidRDefault="004F683B">
      <w:pPr>
        <w:ind w:firstLineChars="200" w:firstLine="560"/>
        <w:jc w:val="right"/>
        <w:rPr>
          <w:rFonts w:ascii="Times New Roman" w:eastAsia="仿宋" w:hAnsi="Times New Roman"/>
          <w:kern w:val="0"/>
          <w:sz w:val="28"/>
          <w:szCs w:val="28"/>
        </w:rPr>
      </w:pPr>
      <w:r>
        <w:rPr>
          <w:rFonts w:ascii="Times New Roman" w:eastAsia="仿宋" w:hAnsi="Times New Roman" w:hint="eastAsia"/>
          <w:kern w:val="0"/>
          <w:sz w:val="28"/>
          <w:szCs w:val="28"/>
        </w:rPr>
        <w:t>202</w:t>
      </w:r>
      <w:r w:rsidR="005E5D89">
        <w:rPr>
          <w:rFonts w:ascii="Times New Roman" w:eastAsia="仿宋" w:hAnsi="Times New Roman"/>
          <w:kern w:val="0"/>
          <w:sz w:val="28"/>
          <w:szCs w:val="28"/>
        </w:rPr>
        <w:t>2</w:t>
      </w:r>
      <w:r w:rsidR="001663A8">
        <w:rPr>
          <w:rFonts w:ascii="Times New Roman" w:eastAsia="仿宋" w:hAnsi="Times New Roman" w:hint="eastAsia"/>
          <w:kern w:val="0"/>
          <w:sz w:val="28"/>
          <w:szCs w:val="28"/>
        </w:rPr>
        <w:t>级</w:t>
      </w:r>
      <w:r>
        <w:rPr>
          <w:rFonts w:ascii="Times New Roman" w:eastAsia="仿宋" w:hAnsi="Times New Roman" w:hint="eastAsia"/>
          <w:kern w:val="0"/>
          <w:sz w:val="28"/>
          <w:szCs w:val="28"/>
        </w:rPr>
        <w:t>博士研究生第二阶段学业奖学金评审委员会</w:t>
      </w:r>
    </w:p>
    <w:p w:rsidR="008D4129" w:rsidRDefault="004F683B">
      <w:pPr>
        <w:ind w:firstLineChars="200" w:firstLine="560"/>
        <w:jc w:val="right"/>
        <w:rPr>
          <w:rFonts w:ascii="Times New Roman" w:eastAsia="仿宋" w:hAnsi="Times New Roman"/>
          <w:kern w:val="0"/>
          <w:sz w:val="28"/>
          <w:szCs w:val="28"/>
        </w:rPr>
      </w:pPr>
      <w:r>
        <w:rPr>
          <w:rFonts w:ascii="Times New Roman" w:eastAsia="仿宋" w:hAnsi="Times New Roman" w:hint="eastAsia"/>
          <w:kern w:val="0"/>
          <w:sz w:val="28"/>
          <w:szCs w:val="28"/>
        </w:rPr>
        <w:t>202</w:t>
      </w:r>
      <w:r w:rsidR="005E5D89">
        <w:rPr>
          <w:rFonts w:ascii="Times New Roman" w:eastAsia="仿宋" w:hAnsi="Times New Roman"/>
          <w:kern w:val="0"/>
          <w:sz w:val="28"/>
          <w:szCs w:val="28"/>
        </w:rPr>
        <w:t>4</w:t>
      </w:r>
      <w:r>
        <w:rPr>
          <w:rFonts w:ascii="Times New Roman" w:eastAsia="仿宋" w:hAnsi="Times New Roman" w:hint="eastAsia"/>
          <w:kern w:val="0"/>
          <w:sz w:val="28"/>
          <w:szCs w:val="28"/>
        </w:rPr>
        <w:t>年</w:t>
      </w:r>
      <w:r>
        <w:rPr>
          <w:rFonts w:ascii="Times New Roman" w:eastAsia="仿宋" w:hAnsi="Times New Roman"/>
          <w:kern w:val="0"/>
          <w:sz w:val="28"/>
          <w:szCs w:val="28"/>
        </w:rPr>
        <w:t>3</w:t>
      </w:r>
      <w:r>
        <w:rPr>
          <w:rFonts w:ascii="Times New Roman" w:eastAsia="仿宋" w:hAnsi="Times New Roman" w:hint="eastAsia"/>
          <w:kern w:val="0"/>
          <w:sz w:val="28"/>
          <w:szCs w:val="28"/>
        </w:rPr>
        <w:t>月</w:t>
      </w:r>
      <w:r>
        <w:rPr>
          <w:rFonts w:ascii="Times New Roman" w:eastAsia="仿宋" w:hAnsi="Times New Roman"/>
          <w:kern w:val="0"/>
          <w:sz w:val="28"/>
          <w:szCs w:val="28"/>
        </w:rPr>
        <w:t>1</w:t>
      </w:r>
      <w:r>
        <w:rPr>
          <w:rFonts w:ascii="Times New Roman" w:eastAsia="仿宋" w:hAnsi="Times New Roman" w:hint="eastAsia"/>
          <w:kern w:val="0"/>
          <w:sz w:val="28"/>
          <w:szCs w:val="28"/>
        </w:rPr>
        <w:t>日</w:t>
      </w:r>
    </w:p>
    <w:sectPr w:rsidR="008D4129">
      <w:footerReference w:type="even" r:id="rId9"/>
      <w:footerReference w:type="default" r:id="rId10"/>
      <w:pgSz w:w="11906" w:h="16838"/>
      <w:pgMar w:top="1134" w:right="1800" w:bottom="1276"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5A" w:rsidRDefault="008F075A">
      <w:r>
        <w:separator/>
      </w:r>
    </w:p>
  </w:endnote>
  <w:endnote w:type="continuationSeparator" w:id="0">
    <w:p w:rsidR="008F075A" w:rsidRDefault="008F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9" w:rsidRDefault="004F683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4129" w:rsidRDefault="008D412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349"/>
    </w:sdtPr>
    <w:sdtEndPr/>
    <w:sdtContent>
      <w:p w:rsidR="008D4129" w:rsidRDefault="004F683B">
        <w:pPr>
          <w:pStyle w:val="a4"/>
          <w:jc w:val="center"/>
        </w:pPr>
        <w:r>
          <w:fldChar w:fldCharType="begin"/>
        </w:r>
        <w:r>
          <w:instrText xml:space="preserve"> PAGE   \* MERGEFORMAT </w:instrText>
        </w:r>
        <w:r>
          <w:fldChar w:fldCharType="separate"/>
        </w:r>
        <w:r w:rsidR="00EE7E6B" w:rsidRPr="00EE7E6B">
          <w:rPr>
            <w:noProof/>
            <w:lang w:val="zh-CN"/>
          </w:rPr>
          <w:t>5</w:t>
        </w:r>
        <w:r>
          <w:rPr>
            <w:lang w:val="zh-CN"/>
          </w:rPr>
          <w:fldChar w:fldCharType="end"/>
        </w:r>
      </w:p>
    </w:sdtContent>
  </w:sdt>
  <w:p w:rsidR="008D4129" w:rsidRDefault="008D41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5A" w:rsidRDefault="008F075A">
      <w:r>
        <w:separator/>
      </w:r>
    </w:p>
  </w:footnote>
  <w:footnote w:type="continuationSeparator" w:id="0">
    <w:p w:rsidR="008F075A" w:rsidRDefault="008F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33625"/>
    <w:multiLevelType w:val="multilevel"/>
    <w:tmpl w:val="1D933625"/>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F4C49A8"/>
    <w:multiLevelType w:val="multilevel"/>
    <w:tmpl w:val="4F4C49A8"/>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895661B"/>
    <w:multiLevelType w:val="multilevel"/>
    <w:tmpl w:val="6895661B"/>
    <w:lvl w:ilvl="0">
      <w:start w:val="3"/>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5AEA"/>
    <w:rsid w:val="00016B17"/>
    <w:rsid w:val="00024B65"/>
    <w:rsid w:val="00032509"/>
    <w:rsid w:val="00034FA3"/>
    <w:rsid w:val="00036C87"/>
    <w:rsid w:val="00040163"/>
    <w:rsid w:val="000533E3"/>
    <w:rsid w:val="00054596"/>
    <w:rsid w:val="0005645C"/>
    <w:rsid w:val="00062F6A"/>
    <w:rsid w:val="000658EB"/>
    <w:rsid w:val="000675C0"/>
    <w:rsid w:val="0007111F"/>
    <w:rsid w:val="0007579E"/>
    <w:rsid w:val="00083F75"/>
    <w:rsid w:val="00090BD4"/>
    <w:rsid w:val="000921A6"/>
    <w:rsid w:val="00097FB4"/>
    <w:rsid w:val="000A2C90"/>
    <w:rsid w:val="000A3ADD"/>
    <w:rsid w:val="000B3C3B"/>
    <w:rsid w:val="000B7607"/>
    <w:rsid w:val="000C7FD8"/>
    <w:rsid w:val="000D07E3"/>
    <w:rsid w:val="000D4D31"/>
    <w:rsid w:val="000E16B0"/>
    <w:rsid w:val="000E3ACA"/>
    <w:rsid w:val="000E3BFE"/>
    <w:rsid w:val="000E3EBF"/>
    <w:rsid w:val="000E4D5A"/>
    <w:rsid w:val="000F2806"/>
    <w:rsid w:val="000F5960"/>
    <w:rsid w:val="00107CF3"/>
    <w:rsid w:val="001146BE"/>
    <w:rsid w:val="001213D6"/>
    <w:rsid w:val="00121A1B"/>
    <w:rsid w:val="00122D3D"/>
    <w:rsid w:val="00125046"/>
    <w:rsid w:val="00133430"/>
    <w:rsid w:val="001365C9"/>
    <w:rsid w:val="00141109"/>
    <w:rsid w:val="00143060"/>
    <w:rsid w:val="0015142D"/>
    <w:rsid w:val="001545D8"/>
    <w:rsid w:val="00155BE8"/>
    <w:rsid w:val="0015618A"/>
    <w:rsid w:val="00162DEB"/>
    <w:rsid w:val="001642D9"/>
    <w:rsid w:val="001663A8"/>
    <w:rsid w:val="00180466"/>
    <w:rsid w:val="001834A9"/>
    <w:rsid w:val="00185F83"/>
    <w:rsid w:val="0018604F"/>
    <w:rsid w:val="00187659"/>
    <w:rsid w:val="001878DD"/>
    <w:rsid w:val="001947B0"/>
    <w:rsid w:val="00196E4B"/>
    <w:rsid w:val="001A7070"/>
    <w:rsid w:val="001B07F6"/>
    <w:rsid w:val="001B354A"/>
    <w:rsid w:val="001C1D48"/>
    <w:rsid w:val="001C3837"/>
    <w:rsid w:val="001D103F"/>
    <w:rsid w:val="001D4DC1"/>
    <w:rsid w:val="001E62E0"/>
    <w:rsid w:val="001E7024"/>
    <w:rsid w:val="001F0023"/>
    <w:rsid w:val="001F6096"/>
    <w:rsid w:val="0020141A"/>
    <w:rsid w:val="00206A46"/>
    <w:rsid w:val="00211CC0"/>
    <w:rsid w:val="00212726"/>
    <w:rsid w:val="00214E68"/>
    <w:rsid w:val="00215163"/>
    <w:rsid w:val="0021591B"/>
    <w:rsid w:val="00220AD5"/>
    <w:rsid w:val="0022345D"/>
    <w:rsid w:val="002264ED"/>
    <w:rsid w:val="00226812"/>
    <w:rsid w:val="002268CC"/>
    <w:rsid w:val="00232743"/>
    <w:rsid w:val="00233EE4"/>
    <w:rsid w:val="0023577B"/>
    <w:rsid w:val="00240EDB"/>
    <w:rsid w:val="002431F2"/>
    <w:rsid w:val="00244CF0"/>
    <w:rsid w:val="00252FB1"/>
    <w:rsid w:val="002530FF"/>
    <w:rsid w:val="0025746C"/>
    <w:rsid w:val="00275F01"/>
    <w:rsid w:val="00277D23"/>
    <w:rsid w:val="00280CB9"/>
    <w:rsid w:val="00280F84"/>
    <w:rsid w:val="002819F4"/>
    <w:rsid w:val="00284854"/>
    <w:rsid w:val="002A08A1"/>
    <w:rsid w:val="002A1CA4"/>
    <w:rsid w:val="002A1CCB"/>
    <w:rsid w:val="002A24EE"/>
    <w:rsid w:val="002A3F82"/>
    <w:rsid w:val="002A4258"/>
    <w:rsid w:val="002A580B"/>
    <w:rsid w:val="002A6B3F"/>
    <w:rsid w:val="002B07A6"/>
    <w:rsid w:val="002C09F1"/>
    <w:rsid w:val="002C1D8C"/>
    <w:rsid w:val="002C51D5"/>
    <w:rsid w:val="002D1395"/>
    <w:rsid w:val="002D2879"/>
    <w:rsid w:val="002D6390"/>
    <w:rsid w:val="002E0C34"/>
    <w:rsid w:val="002E6700"/>
    <w:rsid w:val="002F142E"/>
    <w:rsid w:val="002F151F"/>
    <w:rsid w:val="002F55CE"/>
    <w:rsid w:val="002F69EF"/>
    <w:rsid w:val="003048D4"/>
    <w:rsid w:val="00304C56"/>
    <w:rsid w:val="00306FC7"/>
    <w:rsid w:val="00312687"/>
    <w:rsid w:val="00320FA3"/>
    <w:rsid w:val="00322C50"/>
    <w:rsid w:val="003247D3"/>
    <w:rsid w:val="00331F82"/>
    <w:rsid w:val="00337FA0"/>
    <w:rsid w:val="00344AA0"/>
    <w:rsid w:val="00345110"/>
    <w:rsid w:val="00354CC2"/>
    <w:rsid w:val="00355684"/>
    <w:rsid w:val="003571F3"/>
    <w:rsid w:val="0036440C"/>
    <w:rsid w:val="00384771"/>
    <w:rsid w:val="00397737"/>
    <w:rsid w:val="003A0016"/>
    <w:rsid w:val="003A07CC"/>
    <w:rsid w:val="003A48BD"/>
    <w:rsid w:val="003A671A"/>
    <w:rsid w:val="003B042E"/>
    <w:rsid w:val="003B2A54"/>
    <w:rsid w:val="003B5BB4"/>
    <w:rsid w:val="003C1E7F"/>
    <w:rsid w:val="003C32AC"/>
    <w:rsid w:val="003C60A5"/>
    <w:rsid w:val="003C7D12"/>
    <w:rsid w:val="003D29CC"/>
    <w:rsid w:val="003D54A6"/>
    <w:rsid w:val="003E3FED"/>
    <w:rsid w:val="003E4985"/>
    <w:rsid w:val="003E7134"/>
    <w:rsid w:val="003F0533"/>
    <w:rsid w:val="003F0681"/>
    <w:rsid w:val="0040738A"/>
    <w:rsid w:val="004145C2"/>
    <w:rsid w:val="004203A0"/>
    <w:rsid w:val="00420A54"/>
    <w:rsid w:val="004214F0"/>
    <w:rsid w:val="00425CD2"/>
    <w:rsid w:val="004272F0"/>
    <w:rsid w:val="00431D95"/>
    <w:rsid w:val="004342E0"/>
    <w:rsid w:val="00434DD1"/>
    <w:rsid w:val="00437693"/>
    <w:rsid w:val="00437AAB"/>
    <w:rsid w:val="00440834"/>
    <w:rsid w:val="004577A7"/>
    <w:rsid w:val="00457897"/>
    <w:rsid w:val="00471DF6"/>
    <w:rsid w:val="004765DE"/>
    <w:rsid w:val="004768A2"/>
    <w:rsid w:val="00477EBD"/>
    <w:rsid w:val="00484989"/>
    <w:rsid w:val="00490E47"/>
    <w:rsid w:val="0049648F"/>
    <w:rsid w:val="004A6EB4"/>
    <w:rsid w:val="004B4AD7"/>
    <w:rsid w:val="004B6DC7"/>
    <w:rsid w:val="004C4A09"/>
    <w:rsid w:val="004D418F"/>
    <w:rsid w:val="004E4B6B"/>
    <w:rsid w:val="004E5CFA"/>
    <w:rsid w:val="004F027B"/>
    <w:rsid w:val="004F2505"/>
    <w:rsid w:val="004F2557"/>
    <w:rsid w:val="004F683B"/>
    <w:rsid w:val="00500B07"/>
    <w:rsid w:val="005039F6"/>
    <w:rsid w:val="00506342"/>
    <w:rsid w:val="0050763E"/>
    <w:rsid w:val="00514230"/>
    <w:rsid w:val="00516DB4"/>
    <w:rsid w:val="005170D9"/>
    <w:rsid w:val="00520AE2"/>
    <w:rsid w:val="00526CC0"/>
    <w:rsid w:val="0053191A"/>
    <w:rsid w:val="0054234A"/>
    <w:rsid w:val="0054266D"/>
    <w:rsid w:val="00547482"/>
    <w:rsid w:val="00551C7F"/>
    <w:rsid w:val="00557610"/>
    <w:rsid w:val="00562C58"/>
    <w:rsid w:val="0056666A"/>
    <w:rsid w:val="0057067A"/>
    <w:rsid w:val="00572CB5"/>
    <w:rsid w:val="00575464"/>
    <w:rsid w:val="00581FA6"/>
    <w:rsid w:val="005837C9"/>
    <w:rsid w:val="00594DD5"/>
    <w:rsid w:val="005A3232"/>
    <w:rsid w:val="005A4A3B"/>
    <w:rsid w:val="005B6F0F"/>
    <w:rsid w:val="005B7303"/>
    <w:rsid w:val="005C0CFF"/>
    <w:rsid w:val="005D624E"/>
    <w:rsid w:val="005E11C9"/>
    <w:rsid w:val="005E3768"/>
    <w:rsid w:val="005E5D89"/>
    <w:rsid w:val="005F2AC2"/>
    <w:rsid w:val="005F3369"/>
    <w:rsid w:val="0060399D"/>
    <w:rsid w:val="00607C1B"/>
    <w:rsid w:val="00617405"/>
    <w:rsid w:val="006226C7"/>
    <w:rsid w:val="00626E77"/>
    <w:rsid w:val="006278BA"/>
    <w:rsid w:val="00627D78"/>
    <w:rsid w:val="006336B7"/>
    <w:rsid w:val="0064255A"/>
    <w:rsid w:val="00650B08"/>
    <w:rsid w:val="00656A80"/>
    <w:rsid w:val="0066008D"/>
    <w:rsid w:val="0066541E"/>
    <w:rsid w:val="006851FB"/>
    <w:rsid w:val="006921C7"/>
    <w:rsid w:val="006930EF"/>
    <w:rsid w:val="00693179"/>
    <w:rsid w:val="00693253"/>
    <w:rsid w:val="006A10D0"/>
    <w:rsid w:val="006A55CD"/>
    <w:rsid w:val="006B0417"/>
    <w:rsid w:val="006B1387"/>
    <w:rsid w:val="006B4CC4"/>
    <w:rsid w:val="006B79D5"/>
    <w:rsid w:val="006C4FF9"/>
    <w:rsid w:val="006C7055"/>
    <w:rsid w:val="006C76E7"/>
    <w:rsid w:val="006D5B95"/>
    <w:rsid w:val="006E1A95"/>
    <w:rsid w:val="006E5710"/>
    <w:rsid w:val="006F51CB"/>
    <w:rsid w:val="006F7575"/>
    <w:rsid w:val="00700CA7"/>
    <w:rsid w:val="00703B87"/>
    <w:rsid w:val="0071000E"/>
    <w:rsid w:val="007102AA"/>
    <w:rsid w:val="00711418"/>
    <w:rsid w:val="00712AA7"/>
    <w:rsid w:val="00716E6B"/>
    <w:rsid w:val="00726A69"/>
    <w:rsid w:val="00727209"/>
    <w:rsid w:val="0073239A"/>
    <w:rsid w:val="0073244D"/>
    <w:rsid w:val="00732561"/>
    <w:rsid w:val="00745BF2"/>
    <w:rsid w:val="0075523D"/>
    <w:rsid w:val="00763696"/>
    <w:rsid w:val="007638B2"/>
    <w:rsid w:val="007650FE"/>
    <w:rsid w:val="00775121"/>
    <w:rsid w:val="0077613D"/>
    <w:rsid w:val="00776FC9"/>
    <w:rsid w:val="007817D2"/>
    <w:rsid w:val="00781E88"/>
    <w:rsid w:val="0078758B"/>
    <w:rsid w:val="007B07C5"/>
    <w:rsid w:val="007B0D03"/>
    <w:rsid w:val="007B48E5"/>
    <w:rsid w:val="007C380D"/>
    <w:rsid w:val="007C5AE6"/>
    <w:rsid w:val="007C727E"/>
    <w:rsid w:val="007D1FBD"/>
    <w:rsid w:val="007D24D6"/>
    <w:rsid w:val="007D253E"/>
    <w:rsid w:val="007D51AE"/>
    <w:rsid w:val="007D5DAC"/>
    <w:rsid w:val="007D7744"/>
    <w:rsid w:val="007E2EC2"/>
    <w:rsid w:val="007E3C87"/>
    <w:rsid w:val="007E5831"/>
    <w:rsid w:val="007E7ADA"/>
    <w:rsid w:val="007F0470"/>
    <w:rsid w:val="0080368A"/>
    <w:rsid w:val="00803D1E"/>
    <w:rsid w:val="00804404"/>
    <w:rsid w:val="00805141"/>
    <w:rsid w:val="00811C59"/>
    <w:rsid w:val="008134C1"/>
    <w:rsid w:val="00814D5F"/>
    <w:rsid w:val="008177E5"/>
    <w:rsid w:val="008202C9"/>
    <w:rsid w:val="008220D2"/>
    <w:rsid w:val="00831CFE"/>
    <w:rsid w:val="00855A0C"/>
    <w:rsid w:val="00860030"/>
    <w:rsid w:val="0086626F"/>
    <w:rsid w:val="00867EE8"/>
    <w:rsid w:val="008944AA"/>
    <w:rsid w:val="008A6283"/>
    <w:rsid w:val="008B132D"/>
    <w:rsid w:val="008B4858"/>
    <w:rsid w:val="008D1496"/>
    <w:rsid w:val="008D4129"/>
    <w:rsid w:val="008D5EDB"/>
    <w:rsid w:val="008D7B72"/>
    <w:rsid w:val="008E0146"/>
    <w:rsid w:val="008E1866"/>
    <w:rsid w:val="008E2465"/>
    <w:rsid w:val="008F075A"/>
    <w:rsid w:val="008F2F0C"/>
    <w:rsid w:val="008F4332"/>
    <w:rsid w:val="008F7942"/>
    <w:rsid w:val="008F7A22"/>
    <w:rsid w:val="009004F3"/>
    <w:rsid w:val="00900BDB"/>
    <w:rsid w:val="009141D7"/>
    <w:rsid w:val="0091648C"/>
    <w:rsid w:val="009164D8"/>
    <w:rsid w:val="009237C5"/>
    <w:rsid w:val="00925D46"/>
    <w:rsid w:val="0092743D"/>
    <w:rsid w:val="00933425"/>
    <w:rsid w:val="009454AF"/>
    <w:rsid w:val="009507DC"/>
    <w:rsid w:val="00950C7A"/>
    <w:rsid w:val="009634B0"/>
    <w:rsid w:val="00975098"/>
    <w:rsid w:val="00976E50"/>
    <w:rsid w:val="009810F4"/>
    <w:rsid w:val="009826F7"/>
    <w:rsid w:val="009938AC"/>
    <w:rsid w:val="00994161"/>
    <w:rsid w:val="00995670"/>
    <w:rsid w:val="009A735F"/>
    <w:rsid w:val="009B199C"/>
    <w:rsid w:val="009C0EBD"/>
    <w:rsid w:val="009C15AC"/>
    <w:rsid w:val="009C6514"/>
    <w:rsid w:val="009D05A2"/>
    <w:rsid w:val="009D176E"/>
    <w:rsid w:val="009D19DA"/>
    <w:rsid w:val="009D5DB1"/>
    <w:rsid w:val="009D7BF0"/>
    <w:rsid w:val="009E02D6"/>
    <w:rsid w:val="009E0D0E"/>
    <w:rsid w:val="009E3F1E"/>
    <w:rsid w:val="009F6337"/>
    <w:rsid w:val="009F69B9"/>
    <w:rsid w:val="00A05193"/>
    <w:rsid w:val="00A06636"/>
    <w:rsid w:val="00A07383"/>
    <w:rsid w:val="00A10370"/>
    <w:rsid w:val="00A1500D"/>
    <w:rsid w:val="00A15C5D"/>
    <w:rsid w:val="00A17064"/>
    <w:rsid w:val="00A20D37"/>
    <w:rsid w:val="00A35297"/>
    <w:rsid w:val="00A359A6"/>
    <w:rsid w:val="00A420BF"/>
    <w:rsid w:val="00A43917"/>
    <w:rsid w:val="00A57259"/>
    <w:rsid w:val="00A608E5"/>
    <w:rsid w:val="00A6147B"/>
    <w:rsid w:val="00A63038"/>
    <w:rsid w:val="00A70453"/>
    <w:rsid w:val="00A81AE9"/>
    <w:rsid w:val="00A973DE"/>
    <w:rsid w:val="00AA1E0D"/>
    <w:rsid w:val="00AA3089"/>
    <w:rsid w:val="00AB3B49"/>
    <w:rsid w:val="00AB54AB"/>
    <w:rsid w:val="00AB5E01"/>
    <w:rsid w:val="00AC18CB"/>
    <w:rsid w:val="00AC7584"/>
    <w:rsid w:val="00AD17E2"/>
    <w:rsid w:val="00AD2CE0"/>
    <w:rsid w:val="00AD35DD"/>
    <w:rsid w:val="00AD7F39"/>
    <w:rsid w:val="00AE312F"/>
    <w:rsid w:val="00AE5411"/>
    <w:rsid w:val="00AE5920"/>
    <w:rsid w:val="00AE7DA3"/>
    <w:rsid w:val="00AF015C"/>
    <w:rsid w:val="00AF580C"/>
    <w:rsid w:val="00B03F95"/>
    <w:rsid w:val="00B05878"/>
    <w:rsid w:val="00B0729D"/>
    <w:rsid w:val="00B21271"/>
    <w:rsid w:val="00B341AB"/>
    <w:rsid w:val="00B4452C"/>
    <w:rsid w:val="00B44EC3"/>
    <w:rsid w:val="00B50E64"/>
    <w:rsid w:val="00B56247"/>
    <w:rsid w:val="00B564EA"/>
    <w:rsid w:val="00B66FB5"/>
    <w:rsid w:val="00B712A7"/>
    <w:rsid w:val="00B745B7"/>
    <w:rsid w:val="00B811D5"/>
    <w:rsid w:val="00B81EE3"/>
    <w:rsid w:val="00B90083"/>
    <w:rsid w:val="00B90302"/>
    <w:rsid w:val="00B90D82"/>
    <w:rsid w:val="00B93238"/>
    <w:rsid w:val="00B9507F"/>
    <w:rsid w:val="00B96E29"/>
    <w:rsid w:val="00BA05E5"/>
    <w:rsid w:val="00BA26EA"/>
    <w:rsid w:val="00BA55C9"/>
    <w:rsid w:val="00BA735F"/>
    <w:rsid w:val="00BB24D9"/>
    <w:rsid w:val="00BB63D7"/>
    <w:rsid w:val="00BB7DFB"/>
    <w:rsid w:val="00BC753C"/>
    <w:rsid w:val="00BD1C82"/>
    <w:rsid w:val="00BD49A6"/>
    <w:rsid w:val="00BD676A"/>
    <w:rsid w:val="00BE5AEA"/>
    <w:rsid w:val="00BE67CA"/>
    <w:rsid w:val="00BE7645"/>
    <w:rsid w:val="00C1088C"/>
    <w:rsid w:val="00C11825"/>
    <w:rsid w:val="00C14D51"/>
    <w:rsid w:val="00C27570"/>
    <w:rsid w:val="00C47284"/>
    <w:rsid w:val="00C502E9"/>
    <w:rsid w:val="00C51A7F"/>
    <w:rsid w:val="00C53314"/>
    <w:rsid w:val="00C60196"/>
    <w:rsid w:val="00C60804"/>
    <w:rsid w:val="00C73D4B"/>
    <w:rsid w:val="00C755F0"/>
    <w:rsid w:val="00C76117"/>
    <w:rsid w:val="00C772BA"/>
    <w:rsid w:val="00C82A74"/>
    <w:rsid w:val="00C83065"/>
    <w:rsid w:val="00C864D9"/>
    <w:rsid w:val="00C90A8F"/>
    <w:rsid w:val="00C93467"/>
    <w:rsid w:val="00C95AE5"/>
    <w:rsid w:val="00C96979"/>
    <w:rsid w:val="00C97519"/>
    <w:rsid w:val="00C9790F"/>
    <w:rsid w:val="00CA3330"/>
    <w:rsid w:val="00CB32D6"/>
    <w:rsid w:val="00CB3EC3"/>
    <w:rsid w:val="00CB5325"/>
    <w:rsid w:val="00CC0E76"/>
    <w:rsid w:val="00CC1DDC"/>
    <w:rsid w:val="00CC745A"/>
    <w:rsid w:val="00CD02CA"/>
    <w:rsid w:val="00CE6AEB"/>
    <w:rsid w:val="00CE7759"/>
    <w:rsid w:val="00CE7E7A"/>
    <w:rsid w:val="00CF0673"/>
    <w:rsid w:val="00CF222C"/>
    <w:rsid w:val="00CF4C6C"/>
    <w:rsid w:val="00D15D5D"/>
    <w:rsid w:val="00D1714F"/>
    <w:rsid w:val="00D17DB6"/>
    <w:rsid w:val="00D2031D"/>
    <w:rsid w:val="00D22511"/>
    <w:rsid w:val="00D22E48"/>
    <w:rsid w:val="00D45B48"/>
    <w:rsid w:val="00D50D2A"/>
    <w:rsid w:val="00D521AA"/>
    <w:rsid w:val="00D53EB3"/>
    <w:rsid w:val="00D543FF"/>
    <w:rsid w:val="00D60797"/>
    <w:rsid w:val="00D6525A"/>
    <w:rsid w:val="00D71F23"/>
    <w:rsid w:val="00D728BB"/>
    <w:rsid w:val="00D740E1"/>
    <w:rsid w:val="00D75711"/>
    <w:rsid w:val="00D80D8B"/>
    <w:rsid w:val="00D91963"/>
    <w:rsid w:val="00D94BFA"/>
    <w:rsid w:val="00DB3D9C"/>
    <w:rsid w:val="00DB4D7D"/>
    <w:rsid w:val="00DC12E2"/>
    <w:rsid w:val="00DD0B03"/>
    <w:rsid w:val="00DF410A"/>
    <w:rsid w:val="00E2773C"/>
    <w:rsid w:val="00E364BE"/>
    <w:rsid w:val="00E42934"/>
    <w:rsid w:val="00E44052"/>
    <w:rsid w:val="00E51F60"/>
    <w:rsid w:val="00E61A6F"/>
    <w:rsid w:val="00E75E4E"/>
    <w:rsid w:val="00E761CA"/>
    <w:rsid w:val="00E86B7D"/>
    <w:rsid w:val="00E97192"/>
    <w:rsid w:val="00EA4A47"/>
    <w:rsid w:val="00EA564A"/>
    <w:rsid w:val="00EA73D3"/>
    <w:rsid w:val="00EB1EE3"/>
    <w:rsid w:val="00EB22B8"/>
    <w:rsid w:val="00EC3204"/>
    <w:rsid w:val="00EC6086"/>
    <w:rsid w:val="00ED6110"/>
    <w:rsid w:val="00EE095A"/>
    <w:rsid w:val="00EE268F"/>
    <w:rsid w:val="00EE325D"/>
    <w:rsid w:val="00EE73FC"/>
    <w:rsid w:val="00EE7E6B"/>
    <w:rsid w:val="00EE7EE2"/>
    <w:rsid w:val="00EF0EA1"/>
    <w:rsid w:val="00EF2B62"/>
    <w:rsid w:val="00EF3C37"/>
    <w:rsid w:val="00EF4533"/>
    <w:rsid w:val="00F034C9"/>
    <w:rsid w:val="00F038BC"/>
    <w:rsid w:val="00F11B6B"/>
    <w:rsid w:val="00F12E3D"/>
    <w:rsid w:val="00F158A5"/>
    <w:rsid w:val="00F35931"/>
    <w:rsid w:val="00F41A25"/>
    <w:rsid w:val="00F46B38"/>
    <w:rsid w:val="00F5314E"/>
    <w:rsid w:val="00F54961"/>
    <w:rsid w:val="00F575D5"/>
    <w:rsid w:val="00F6429B"/>
    <w:rsid w:val="00F64523"/>
    <w:rsid w:val="00F71BD6"/>
    <w:rsid w:val="00F8085A"/>
    <w:rsid w:val="00F9023E"/>
    <w:rsid w:val="00F96653"/>
    <w:rsid w:val="00F977EA"/>
    <w:rsid w:val="00FA0F6E"/>
    <w:rsid w:val="00FA6671"/>
    <w:rsid w:val="00FA6AED"/>
    <w:rsid w:val="00FB0AD5"/>
    <w:rsid w:val="00FB1611"/>
    <w:rsid w:val="00FB43A2"/>
    <w:rsid w:val="00FC0FB6"/>
    <w:rsid w:val="00FC4DCF"/>
    <w:rsid w:val="00FC6CD4"/>
    <w:rsid w:val="00FD6725"/>
    <w:rsid w:val="00FD7FDC"/>
    <w:rsid w:val="00FF4225"/>
    <w:rsid w:val="7A6D5AD7"/>
    <w:rsid w:val="7FDE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38C74C1-93D9-4ECA-9960-9327D9A7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paragraph" w:styleId="a9">
    <w:name w:val="List Paragraph"/>
    <w:basedOn w:val="a"/>
    <w:uiPriority w:val="99"/>
    <w:qFormat/>
    <w:pPr>
      <w:ind w:firstLineChars="200" w:firstLine="420"/>
    </w:pPr>
  </w:style>
  <w:style w:type="character" w:styleId="aa">
    <w:name w:val="Placeholder Text"/>
    <w:uiPriority w:val="99"/>
    <w:semiHidden/>
    <w:qFormat/>
    <w:rPr>
      <w:rFonts w:cs="Times New Roman"/>
      <w:color w:val="808080"/>
    </w:rPr>
  </w:style>
  <w:style w:type="character" w:customStyle="1" w:styleId="Char">
    <w:name w:val="批注框文本 Char"/>
    <w:link w:val="a3"/>
    <w:uiPriority w:val="99"/>
    <w:semiHidden/>
    <w:locked/>
    <w:rPr>
      <w:rFonts w:cs="Times New Roman"/>
      <w:sz w:val="18"/>
    </w:rPr>
  </w:style>
  <w:style w:type="character" w:customStyle="1" w:styleId="Char1">
    <w:name w:val="页眉 Char"/>
    <w:link w:val="a5"/>
    <w:uiPriority w:val="99"/>
    <w:qFormat/>
    <w:locked/>
    <w:rPr>
      <w:rFonts w:cs="Times New Roman"/>
      <w:kern w:val="2"/>
      <w:sz w:val="18"/>
    </w:rPr>
  </w:style>
  <w:style w:type="character" w:customStyle="1" w:styleId="Char0">
    <w:name w:val="页脚 Char"/>
    <w:link w:val="a4"/>
    <w:uiPriority w:val="99"/>
    <w:qFormat/>
    <w:locked/>
    <w:rPr>
      <w:rFonts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医疗器械与食品学院</dc:title>
  <dc:creator>赵洁</dc:creator>
  <cp:lastModifiedBy>dell</cp:lastModifiedBy>
  <cp:revision>98</cp:revision>
  <cp:lastPrinted>2023-03-01T07:59:00Z</cp:lastPrinted>
  <dcterms:created xsi:type="dcterms:W3CDTF">2018-06-22T01:25:00Z</dcterms:created>
  <dcterms:modified xsi:type="dcterms:W3CDTF">2024-03-13T01:37:00Z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1992E905D5C84B8A9AEFA1DE3150018B</vt:lpwstr>
  </property>
</Properties>
</file>