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DD8" w:rsidRPr="00CB3EE0" w:rsidRDefault="00150DD8" w:rsidP="00150DD8">
      <w:pPr>
        <w:spacing w:line="360" w:lineRule="auto"/>
        <w:rPr>
          <w:rFonts w:eastAsia="黑体"/>
          <w:b/>
          <w:sz w:val="32"/>
          <w:szCs w:val="28"/>
        </w:rPr>
      </w:pPr>
      <w:r w:rsidRPr="00CB3EE0">
        <w:rPr>
          <w:rFonts w:eastAsia="黑体"/>
          <w:b/>
          <w:sz w:val="32"/>
          <w:szCs w:val="28"/>
        </w:rPr>
        <w:t>指导性修读意见</w:t>
      </w:r>
    </w:p>
    <w:p w:rsidR="00150DD8" w:rsidRPr="00CB3EE0" w:rsidRDefault="00150DD8" w:rsidP="00150DD8">
      <w:pPr>
        <w:pStyle w:val="1"/>
        <w:spacing w:after="156"/>
        <w:ind w:firstLineChars="600" w:firstLine="2160"/>
        <w:rPr>
          <w:b/>
          <w:bCs/>
        </w:rPr>
      </w:pPr>
      <w:r w:rsidRPr="00CB3EE0">
        <w:rPr>
          <w:u w:val="single"/>
        </w:rPr>
        <w:t xml:space="preserve">      </w:t>
      </w:r>
      <w:r w:rsidRPr="00CB3EE0">
        <w:rPr>
          <w:rFonts w:hint="eastAsia"/>
          <w:u w:val="single"/>
        </w:rPr>
        <w:t>食品科学工程</w:t>
      </w:r>
      <w:r w:rsidRPr="00CB3EE0">
        <w:rPr>
          <w:u w:val="single"/>
        </w:rPr>
        <w:t xml:space="preserve">   </w:t>
      </w:r>
      <w:r w:rsidRPr="00CB3EE0">
        <w:t>专业</w:t>
      </w:r>
      <w:r w:rsidRPr="00CB3EE0">
        <w:t>(</w:t>
      </w:r>
      <w:r w:rsidRPr="00CB3EE0">
        <w:rPr>
          <w:rFonts w:hint="eastAsia"/>
        </w:rPr>
        <w:t>1904</w:t>
      </w:r>
      <w:r w:rsidRPr="00CB3EE0">
        <w:t>)</w:t>
      </w:r>
    </w:p>
    <w:p w:rsidR="00150DD8" w:rsidRPr="00CB3EE0" w:rsidRDefault="00150DD8" w:rsidP="00150DD8">
      <w:pPr>
        <w:widowControl/>
        <w:adjustRightInd w:val="0"/>
        <w:spacing w:line="360" w:lineRule="exact"/>
        <w:jc w:val="center"/>
        <w:textAlignment w:val="baseline"/>
        <w:rPr>
          <w:bCs/>
          <w:kern w:val="0"/>
          <w:sz w:val="24"/>
        </w:rPr>
      </w:pPr>
      <w:r w:rsidRPr="00CB3EE0">
        <w:rPr>
          <w:bCs/>
          <w:kern w:val="0"/>
          <w:sz w:val="24"/>
        </w:rPr>
        <w:t>制定：</w:t>
      </w:r>
      <w:r w:rsidR="005E5287">
        <w:rPr>
          <w:rFonts w:hint="eastAsia"/>
          <w:bCs/>
          <w:kern w:val="0"/>
          <w:sz w:val="24"/>
        </w:rPr>
        <w:t>张建</w:t>
      </w:r>
      <w:r w:rsidR="00091C6F">
        <w:rPr>
          <w:rFonts w:hint="eastAsia"/>
          <w:bCs/>
          <w:kern w:val="0"/>
          <w:sz w:val="24"/>
        </w:rPr>
        <w:t>国</w:t>
      </w:r>
      <w:bookmarkStart w:id="0" w:name="_GoBack"/>
      <w:bookmarkEnd w:id="0"/>
      <w:r w:rsidRPr="00CB3EE0">
        <w:rPr>
          <w:bCs/>
          <w:kern w:val="0"/>
          <w:sz w:val="24"/>
        </w:rPr>
        <w:t xml:space="preserve">        </w:t>
      </w:r>
      <w:r w:rsidRPr="00CB3EE0">
        <w:rPr>
          <w:bCs/>
          <w:kern w:val="0"/>
          <w:sz w:val="24"/>
        </w:rPr>
        <w:t>审核：</w:t>
      </w:r>
      <w:r w:rsidRPr="00CB3EE0">
        <w:rPr>
          <w:bCs/>
          <w:kern w:val="0"/>
          <w:sz w:val="24"/>
        </w:rPr>
        <w:t xml:space="preserve"> </w:t>
      </w:r>
      <w:r w:rsidR="005E5287">
        <w:rPr>
          <w:rFonts w:hint="eastAsia"/>
          <w:bCs/>
          <w:kern w:val="0"/>
          <w:sz w:val="24"/>
        </w:rPr>
        <w:t>崔海坡</w:t>
      </w:r>
      <w:r w:rsidRPr="00CB3EE0">
        <w:rPr>
          <w:bCs/>
          <w:kern w:val="0"/>
          <w:sz w:val="24"/>
        </w:rPr>
        <w:t xml:space="preserve">       </w:t>
      </w:r>
      <w:r w:rsidRPr="00CB3EE0">
        <w:rPr>
          <w:bCs/>
          <w:kern w:val="0"/>
          <w:sz w:val="24"/>
        </w:rPr>
        <w:t>审批：</w:t>
      </w:r>
      <w:r>
        <w:rPr>
          <w:rFonts w:hint="eastAsia"/>
          <w:bCs/>
          <w:kern w:val="0"/>
          <w:sz w:val="24"/>
        </w:rPr>
        <w:t>张</w:t>
      </w:r>
      <w:r>
        <w:rPr>
          <w:bCs/>
          <w:kern w:val="0"/>
          <w:sz w:val="24"/>
        </w:rPr>
        <w:t>华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食品科学与工程</w:t>
      </w:r>
      <w:r w:rsidRPr="00CB3EE0">
        <w:rPr>
          <w:szCs w:val="28"/>
        </w:rPr>
        <w:t>”</w:t>
      </w:r>
      <w:r w:rsidRPr="00CB3EE0">
        <w:rPr>
          <w:szCs w:val="28"/>
        </w:rPr>
        <w:t>专业培养计划要求总学分为</w:t>
      </w:r>
      <w:r w:rsidRPr="00CB3EE0">
        <w:rPr>
          <w:szCs w:val="28"/>
        </w:rPr>
        <w:t>1</w:t>
      </w:r>
      <w:r w:rsidRPr="00CB3EE0">
        <w:rPr>
          <w:rFonts w:hint="eastAsia"/>
          <w:szCs w:val="28"/>
        </w:rPr>
        <w:t>6</w:t>
      </w:r>
      <w:r>
        <w:rPr>
          <w:szCs w:val="28"/>
        </w:rPr>
        <w:t>8</w:t>
      </w:r>
      <w:r w:rsidRPr="00CB3EE0">
        <w:rPr>
          <w:szCs w:val="28"/>
        </w:rPr>
        <w:t>，分为</w:t>
      </w:r>
      <w:r w:rsidRPr="00CB3EE0">
        <w:rPr>
          <w:szCs w:val="28"/>
        </w:rPr>
        <w:t>“</w:t>
      </w:r>
      <w:r w:rsidRPr="00CB3EE0">
        <w:rPr>
          <w:szCs w:val="28"/>
        </w:rPr>
        <w:t>通识教育课程（</w:t>
      </w:r>
      <w:r w:rsidRPr="00CB3EE0">
        <w:rPr>
          <w:szCs w:val="28"/>
        </w:rPr>
        <w:t>4</w:t>
      </w:r>
      <w:r>
        <w:rPr>
          <w:szCs w:val="28"/>
        </w:rPr>
        <w:t>9</w:t>
      </w:r>
      <w:r w:rsidRPr="00CB3EE0">
        <w:rPr>
          <w:szCs w:val="28"/>
        </w:rPr>
        <w:t>.5</w:t>
      </w:r>
      <w:r w:rsidRPr="00CB3EE0">
        <w:rPr>
          <w:szCs w:val="28"/>
        </w:rPr>
        <w:t>学分）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医疗器械与食品</w:t>
      </w:r>
      <w:r w:rsidRPr="00CB3EE0">
        <w:rPr>
          <w:szCs w:val="28"/>
        </w:rPr>
        <w:t>类学科基础课程（</w:t>
      </w:r>
      <w:r w:rsidRPr="00CB3EE0">
        <w:rPr>
          <w:szCs w:val="28"/>
        </w:rPr>
        <w:t>5</w:t>
      </w:r>
      <w:r w:rsidRPr="00CB3EE0">
        <w:rPr>
          <w:rFonts w:hint="eastAsia"/>
          <w:szCs w:val="28"/>
        </w:rPr>
        <w:t>7</w:t>
      </w:r>
      <w:r w:rsidRPr="00CB3EE0">
        <w:rPr>
          <w:szCs w:val="28"/>
        </w:rPr>
        <w:t>.5</w:t>
      </w:r>
      <w:r w:rsidRPr="00CB3EE0">
        <w:rPr>
          <w:szCs w:val="28"/>
        </w:rPr>
        <w:t>学分）</w:t>
      </w:r>
      <w:r w:rsidRPr="00CB3EE0">
        <w:rPr>
          <w:szCs w:val="28"/>
        </w:rPr>
        <w:t>”</w:t>
      </w:r>
      <w:r w:rsidRPr="00CB3EE0">
        <w:rPr>
          <w:szCs w:val="28"/>
        </w:rPr>
        <w:t>，</w:t>
      </w:r>
      <w:r w:rsidRPr="00CB3EE0">
        <w:rPr>
          <w:szCs w:val="28"/>
        </w:rPr>
        <w:t>“</w:t>
      </w:r>
      <w:r w:rsidRPr="00CB3EE0">
        <w:rPr>
          <w:szCs w:val="28"/>
        </w:rPr>
        <w:t>专业课程（</w:t>
      </w:r>
      <w:r w:rsidRPr="00CB3EE0">
        <w:rPr>
          <w:rFonts w:hint="eastAsia"/>
          <w:szCs w:val="28"/>
        </w:rPr>
        <w:t>5</w:t>
      </w:r>
      <w:r>
        <w:rPr>
          <w:szCs w:val="28"/>
        </w:rPr>
        <w:t>7</w:t>
      </w:r>
      <w:r w:rsidRPr="00CB3EE0">
        <w:rPr>
          <w:szCs w:val="28"/>
        </w:rPr>
        <w:t>学分）</w:t>
      </w:r>
      <w:r w:rsidRPr="00CB3EE0">
        <w:rPr>
          <w:szCs w:val="28"/>
        </w:rPr>
        <w:t>”</w:t>
      </w:r>
      <w:r w:rsidRPr="00CB3EE0">
        <w:rPr>
          <w:szCs w:val="28"/>
        </w:rPr>
        <w:t>和</w:t>
      </w:r>
      <w:r w:rsidRPr="00CB3EE0">
        <w:rPr>
          <w:szCs w:val="28"/>
        </w:rPr>
        <w:t>“</w:t>
      </w:r>
      <w:r w:rsidRPr="00CB3EE0">
        <w:rPr>
          <w:szCs w:val="28"/>
        </w:rPr>
        <w:t>任选课程（</w:t>
      </w:r>
      <w:r>
        <w:rPr>
          <w:szCs w:val="28"/>
        </w:rPr>
        <w:t>4</w:t>
      </w:r>
      <w:r w:rsidRPr="00CB3EE0">
        <w:rPr>
          <w:szCs w:val="28"/>
        </w:rPr>
        <w:t>学分）</w:t>
      </w:r>
      <w:r w:rsidRPr="00CB3EE0">
        <w:rPr>
          <w:szCs w:val="28"/>
        </w:rPr>
        <w:t>”</w:t>
      </w:r>
      <w:r w:rsidRPr="00CB3EE0">
        <w:rPr>
          <w:szCs w:val="28"/>
        </w:rPr>
        <w:t>共</w:t>
      </w:r>
      <w:r w:rsidRPr="00CB3EE0">
        <w:rPr>
          <w:szCs w:val="28"/>
        </w:rPr>
        <w:t>4</w:t>
      </w:r>
      <w:r w:rsidRPr="00CB3EE0">
        <w:rPr>
          <w:szCs w:val="28"/>
        </w:rPr>
        <w:t>个大课程类别，一般情况通过</w:t>
      </w:r>
      <w:r w:rsidRPr="00CB3EE0">
        <w:rPr>
          <w:szCs w:val="28"/>
        </w:rPr>
        <w:t>8</w:t>
      </w:r>
      <w:r w:rsidRPr="00CB3EE0">
        <w:rPr>
          <w:szCs w:val="28"/>
        </w:rPr>
        <w:t>个长学期和</w:t>
      </w:r>
      <w:r w:rsidRPr="00CB3EE0">
        <w:rPr>
          <w:szCs w:val="28"/>
        </w:rPr>
        <w:t>6</w:t>
      </w:r>
      <w:r w:rsidRPr="00CB3EE0">
        <w:rPr>
          <w:szCs w:val="28"/>
        </w:rPr>
        <w:t>个短学期完成修读。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建议本专业学生根据上海理工大学</w:t>
      </w:r>
      <w:r w:rsidRPr="00CB3EE0">
        <w:rPr>
          <w:szCs w:val="28"/>
        </w:rPr>
        <w:t>201</w:t>
      </w:r>
      <w:r w:rsidR="005911D7">
        <w:rPr>
          <w:szCs w:val="28"/>
        </w:rPr>
        <w:t>9</w:t>
      </w:r>
      <w:r w:rsidRPr="00CB3EE0">
        <w:rPr>
          <w:szCs w:val="28"/>
        </w:rPr>
        <w:t>级本科培养计划，并参照本指导性修读意见，完成学分修读。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本指导性修读意见遵从三项基本原则：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 xml:space="preserve">1. </w:t>
      </w:r>
      <w:r w:rsidRPr="00CB3EE0">
        <w:rPr>
          <w:szCs w:val="28"/>
        </w:rPr>
        <w:t>尽可能使每学期修读学分均衡；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 xml:space="preserve">2. </w:t>
      </w:r>
      <w:r w:rsidRPr="00CB3EE0">
        <w:rPr>
          <w:szCs w:val="28"/>
        </w:rPr>
        <w:t>尽可能让学生按需要选读课程；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 xml:space="preserve">3. </w:t>
      </w:r>
      <w:r w:rsidRPr="00CB3EE0">
        <w:rPr>
          <w:szCs w:val="28"/>
        </w:rPr>
        <w:t>尽可能理论和实践学习相结合。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一、按</w:t>
      </w:r>
      <w:r w:rsidRPr="00CB3EE0">
        <w:rPr>
          <w:b/>
          <w:szCs w:val="28"/>
        </w:rPr>
        <w:t>4</w:t>
      </w:r>
      <w:r w:rsidRPr="00CB3EE0">
        <w:rPr>
          <w:b/>
          <w:szCs w:val="28"/>
        </w:rPr>
        <w:t>大课程类别的指导性修读意见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（一）通识教育课程（</w:t>
      </w:r>
      <w:r w:rsidRPr="00CB3EE0">
        <w:rPr>
          <w:b/>
          <w:szCs w:val="28"/>
        </w:rPr>
        <w:t>4</w:t>
      </w:r>
      <w:r>
        <w:rPr>
          <w:b/>
          <w:szCs w:val="28"/>
        </w:rPr>
        <w:t>9</w:t>
      </w:r>
      <w:r w:rsidRPr="00CB3EE0">
        <w:rPr>
          <w:b/>
          <w:szCs w:val="28"/>
        </w:rPr>
        <w:t>.5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1. </w:t>
      </w:r>
      <w:r w:rsidRPr="00CB3EE0">
        <w:rPr>
          <w:b/>
          <w:szCs w:val="28"/>
        </w:rPr>
        <w:t>思政类（</w:t>
      </w:r>
      <w:r w:rsidRPr="00CB3EE0">
        <w:rPr>
          <w:b/>
          <w:szCs w:val="28"/>
        </w:rPr>
        <w:t>1</w:t>
      </w:r>
      <w:r>
        <w:rPr>
          <w:b/>
          <w:szCs w:val="28"/>
        </w:rPr>
        <w:t>6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建议第</w:t>
      </w:r>
      <w:r w:rsidRPr="00CB3EE0">
        <w:rPr>
          <w:szCs w:val="28"/>
        </w:rPr>
        <w:t>1</w:t>
      </w:r>
      <w:r w:rsidRPr="00CB3EE0">
        <w:rPr>
          <w:szCs w:val="28"/>
        </w:rPr>
        <w:t>学期至第</w:t>
      </w:r>
      <w:r w:rsidRPr="00CB3EE0">
        <w:rPr>
          <w:rFonts w:hint="eastAsia"/>
          <w:szCs w:val="28"/>
        </w:rPr>
        <w:t>3</w:t>
      </w:r>
      <w:r w:rsidRPr="00CB3EE0">
        <w:rPr>
          <w:szCs w:val="28"/>
        </w:rPr>
        <w:t>学期每学期修读</w:t>
      </w:r>
      <w:r w:rsidRPr="00CB3EE0">
        <w:rPr>
          <w:rFonts w:hint="eastAsia"/>
          <w:szCs w:val="28"/>
        </w:rPr>
        <w:t>4</w:t>
      </w:r>
      <w:r w:rsidRPr="00CB3EE0">
        <w:rPr>
          <w:szCs w:val="28"/>
        </w:rPr>
        <w:t>学分左右课程。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2. </w:t>
      </w:r>
      <w:r w:rsidRPr="00CB3EE0">
        <w:rPr>
          <w:b/>
          <w:szCs w:val="28"/>
        </w:rPr>
        <w:t>军体类（</w:t>
      </w:r>
      <w:r w:rsidRPr="00CB3EE0">
        <w:rPr>
          <w:b/>
          <w:szCs w:val="28"/>
        </w:rPr>
        <w:t>6.5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其中军体类</w:t>
      </w:r>
      <w:r w:rsidRPr="00CB3EE0">
        <w:rPr>
          <w:szCs w:val="28"/>
        </w:rPr>
        <w:t>I</w:t>
      </w:r>
      <w:r w:rsidRPr="00CB3EE0">
        <w:rPr>
          <w:szCs w:val="28"/>
        </w:rPr>
        <w:t>的</w:t>
      </w:r>
      <w:r w:rsidRPr="00CB3EE0">
        <w:rPr>
          <w:szCs w:val="28"/>
        </w:rPr>
        <w:t>2.5</w:t>
      </w:r>
      <w:r w:rsidRPr="00CB3EE0">
        <w:rPr>
          <w:szCs w:val="28"/>
        </w:rPr>
        <w:t>学分，学生应按照学校的统一要求修读；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而军体类</w:t>
      </w:r>
      <w:r w:rsidRPr="00CB3EE0">
        <w:rPr>
          <w:szCs w:val="28"/>
        </w:rPr>
        <w:t>II</w:t>
      </w:r>
      <w:r w:rsidRPr="00CB3EE0">
        <w:rPr>
          <w:szCs w:val="28"/>
        </w:rPr>
        <w:t>的</w:t>
      </w:r>
      <w:r w:rsidRPr="00CB3EE0">
        <w:rPr>
          <w:szCs w:val="28"/>
        </w:rPr>
        <w:t>4</w:t>
      </w:r>
      <w:r w:rsidRPr="00CB3EE0">
        <w:rPr>
          <w:szCs w:val="28"/>
        </w:rPr>
        <w:t>学分，建议第</w:t>
      </w:r>
      <w:r w:rsidRPr="00CB3EE0">
        <w:rPr>
          <w:szCs w:val="28"/>
        </w:rPr>
        <w:t>1</w:t>
      </w:r>
      <w:r w:rsidRPr="00CB3EE0">
        <w:rPr>
          <w:szCs w:val="28"/>
        </w:rPr>
        <w:t>学期至第</w:t>
      </w:r>
      <w:r w:rsidRPr="00CB3EE0">
        <w:rPr>
          <w:szCs w:val="28"/>
        </w:rPr>
        <w:t>4</w:t>
      </w:r>
      <w:r w:rsidRPr="00CB3EE0">
        <w:rPr>
          <w:szCs w:val="28"/>
        </w:rPr>
        <w:t>学期每学期修读</w:t>
      </w:r>
      <w:r w:rsidRPr="00CB3EE0">
        <w:rPr>
          <w:szCs w:val="28"/>
        </w:rPr>
        <w:t>1</w:t>
      </w:r>
      <w:r w:rsidRPr="00CB3EE0">
        <w:rPr>
          <w:szCs w:val="28"/>
        </w:rPr>
        <w:t>学分课程。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3. </w:t>
      </w:r>
      <w:r w:rsidRPr="00CB3EE0">
        <w:rPr>
          <w:b/>
          <w:szCs w:val="28"/>
        </w:rPr>
        <w:t>语</w:t>
      </w:r>
      <w:r>
        <w:rPr>
          <w:rFonts w:hint="eastAsia"/>
          <w:b/>
          <w:szCs w:val="28"/>
        </w:rPr>
        <w:t>言</w:t>
      </w:r>
      <w:r w:rsidRPr="00CB3EE0">
        <w:rPr>
          <w:b/>
          <w:szCs w:val="28"/>
        </w:rPr>
        <w:t>类（</w:t>
      </w:r>
      <w:r w:rsidRPr="00CB3EE0">
        <w:rPr>
          <w:b/>
          <w:szCs w:val="28"/>
        </w:rPr>
        <w:t>12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建议第</w:t>
      </w:r>
      <w:r w:rsidRPr="00CB3EE0">
        <w:rPr>
          <w:szCs w:val="28"/>
        </w:rPr>
        <w:t>1</w:t>
      </w:r>
      <w:r w:rsidRPr="00CB3EE0">
        <w:rPr>
          <w:szCs w:val="28"/>
        </w:rPr>
        <w:t>学期至第</w:t>
      </w:r>
      <w:r w:rsidRPr="00CB3EE0">
        <w:rPr>
          <w:rFonts w:hint="eastAsia"/>
          <w:szCs w:val="28"/>
        </w:rPr>
        <w:t>3</w:t>
      </w:r>
      <w:r w:rsidRPr="00CB3EE0">
        <w:rPr>
          <w:szCs w:val="28"/>
        </w:rPr>
        <w:t>学期每学期修读</w:t>
      </w:r>
      <w:r w:rsidRPr="00CB3EE0">
        <w:rPr>
          <w:rFonts w:hint="eastAsia"/>
          <w:szCs w:val="28"/>
        </w:rPr>
        <w:t>4</w:t>
      </w:r>
      <w:r w:rsidRPr="00CB3EE0">
        <w:rPr>
          <w:szCs w:val="28"/>
        </w:rPr>
        <w:t>学分左右的课程。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4. </w:t>
      </w:r>
      <w:r w:rsidRPr="00CB3EE0">
        <w:rPr>
          <w:b/>
          <w:szCs w:val="28"/>
        </w:rPr>
        <w:t>计算机类（</w:t>
      </w:r>
      <w:r w:rsidRPr="00CB3EE0">
        <w:rPr>
          <w:b/>
          <w:szCs w:val="28"/>
        </w:rPr>
        <w:t>3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建议第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学期修读</w:t>
      </w:r>
      <w:r w:rsidRPr="00CB3EE0">
        <w:rPr>
          <w:szCs w:val="28"/>
        </w:rPr>
        <w:t>“</w:t>
      </w:r>
      <w:r w:rsidRPr="00CB3EE0">
        <w:rPr>
          <w:szCs w:val="28"/>
        </w:rPr>
        <w:t>程序设计及实验</w:t>
      </w:r>
      <w:r w:rsidRPr="00CB3EE0">
        <w:rPr>
          <w:szCs w:val="28"/>
        </w:rPr>
        <w:t>(C)”</w:t>
      </w:r>
      <w:r w:rsidRPr="00CB3EE0">
        <w:rPr>
          <w:rFonts w:hint="eastAsia"/>
          <w:szCs w:val="28"/>
        </w:rPr>
        <w:t>或</w:t>
      </w:r>
      <w:r w:rsidRPr="00CB3EE0">
        <w:rPr>
          <w:szCs w:val="28"/>
        </w:rPr>
        <w:t>“</w:t>
      </w:r>
      <w:r w:rsidRPr="00CB3EE0">
        <w:rPr>
          <w:szCs w:val="28"/>
        </w:rPr>
        <w:t>程序设计及实验</w:t>
      </w:r>
      <w:r w:rsidRPr="00CB3EE0">
        <w:rPr>
          <w:szCs w:val="28"/>
        </w:rPr>
        <w:t>(</w:t>
      </w:r>
      <w:r w:rsidRPr="00CB3EE0">
        <w:rPr>
          <w:rFonts w:hint="eastAsia"/>
          <w:szCs w:val="28"/>
        </w:rPr>
        <w:t>Java</w:t>
      </w:r>
      <w:r w:rsidRPr="00CB3EE0">
        <w:rPr>
          <w:szCs w:val="28"/>
        </w:rPr>
        <w:t>)”</w:t>
      </w:r>
      <w:r w:rsidRPr="00CB3EE0">
        <w:rPr>
          <w:szCs w:val="28"/>
        </w:rPr>
        <w:t>课程。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5. </w:t>
      </w:r>
      <w:r w:rsidRPr="00CB3EE0">
        <w:rPr>
          <w:b/>
          <w:szCs w:val="28"/>
        </w:rPr>
        <w:t>人文素养类（</w:t>
      </w:r>
      <w:r>
        <w:rPr>
          <w:b/>
          <w:szCs w:val="28"/>
        </w:rPr>
        <w:t>8</w:t>
      </w:r>
      <w:r w:rsidRPr="00CB3EE0">
        <w:rPr>
          <w:b/>
          <w:szCs w:val="28"/>
        </w:rPr>
        <w:t>学分）和中国语言文化类（</w:t>
      </w:r>
      <w:r w:rsidRPr="00CB3EE0">
        <w:rPr>
          <w:b/>
          <w:szCs w:val="28"/>
        </w:rPr>
        <w:t>2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建议第</w:t>
      </w:r>
      <w:r w:rsidRPr="00CB3EE0">
        <w:rPr>
          <w:szCs w:val="28"/>
        </w:rPr>
        <w:t>1</w:t>
      </w:r>
      <w:r w:rsidRPr="00CB3EE0">
        <w:rPr>
          <w:szCs w:val="28"/>
        </w:rPr>
        <w:t>至第</w:t>
      </w:r>
      <w:r w:rsidRPr="00CB3EE0">
        <w:rPr>
          <w:rFonts w:hint="eastAsia"/>
          <w:szCs w:val="28"/>
        </w:rPr>
        <w:t>4</w:t>
      </w:r>
      <w:r w:rsidRPr="00CB3EE0">
        <w:rPr>
          <w:szCs w:val="28"/>
        </w:rPr>
        <w:t>学期每学期修读</w:t>
      </w:r>
      <w:r w:rsidRPr="00CB3EE0">
        <w:rPr>
          <w:szCs w:val="28"/>
        </w:rPr>
        <w:t>2</w:t>
      </w:r>
      <w:r w:rsidRPr="00CB3EE0">
        <w:rPr>
          <w:szCs w:val="28"/>
        </w:rPr>
        <w:t>学分课程。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rFonts w:hint="eastAsia"/>
          <w:b/>
          <w:szCs w:val="28"/>
        </w:rPr>
        <w:t xml:space="preserve">6. </w:t>
      </w:r>
      <w:r w:rsidRPr="00CB3EE0">
        <w:rPr>
          <w:b/>
          <w:szCs w:val="28"/>
        </w:rPr>
        <w:t>创新创业类（</w:t>
      </w:r>
      <w:r w:rsidRPr="00CB3EE0">
        <w:rPr>
          <w:b/>
          <w:szCs w:val="28"/>
        </w:rPr>
        <w:t>4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rFonts w:hint="eastAsia"/>
          <w:szCs w:val="28"/>
        </w:rPr>
        <w:t>建议第</w:t>
      </w:r>
      <w:r w:rsidRPr="00CB3EE0">
        <w:rPr>
          <w:rFonts w:hint="eastAsia"/>
          <w:szCs w:val="28"/>
        </w:rPr>
        <w:t>3</w:t>
      </w:r>
      <w:r w:rsidRPr="00CB3EE0">
        <w:rPr>
          <w:rFonts w:hint="eastAsia"/>
          <w:szCs w:val="28"/>
        </w:rPr>
        <w:t>至第</w:t>
      </w:r>
      <w:r w:rsidRPr="00CB3EE0">
        <w:rPr>
          <w:rFonts w:hint="eastAsia"/>
          <w:szCs w:val="28"/>
        </w:rPr>
        <w:t>6</w:t>
      </w:r>
      <w:r w:rsidRPr="00CB3EE0">
        <w:rPr>
          <w:rFonts w:hint="eastAsia"/>
          <w:szCs w:val="28"/>
        </w:rPr>
        <w:t>学期修读。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（二）</w:t>
      </w:r>
      <w:r w:rsidRPr="00CB3EE0">
        <w:rPr>
          <w:rFonts w:hint="eastAsia"/>
          <w:b/>
          <w:szCs w:val="28"/>
        </w:rPr>
        <w:t>医疗器械与食品类</w:t>
      </w:r>
      <w:r w:rsidRPr="00CB3EE0">
        <w:rPr>
          <w:b/>
          <w:szCs w:val="28"/>
        </w:rPr>
        <w:t>学科基础课程（</w:t>
      </w:r>
      <w:r w:rsidRPr="00CB3EE0">
        <w:rPr>
          <w:b/>
          <w:szCs w:val="28"/>
        </w:rPr>
        <w:t>5</w:t>
      </w:r>
      <w:r w:rsidRPr="00CB3EE0">
        <w:rPr>
          <w:rFonts w:hint="eastAsia"/>
          <w:b/>
          <w:szCs w:val="28"/>
        </w:rPr>
        <w:t>7</w:t>
      </w:r>
      <w:r w:rsidRPr="00CB3EE0">
        <w:rPr>
          <w:b/>
          <w:szCs w:val="28"/>
        </w:rPr>
        <w:t>.5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1. </w:t>
      </w:r>
      <w:r w:rsidRPr="00CB3EE0">
        <w:rPr>
          <w:b/>
          <w:szCs w:val="28"/>
        </w:rPr>
        <w:t>学科基础理论（</w:t>
      </w:r>
      <w:r w:rsidRPr="00CB3EE0">
        <w:rPr>
          <w:rFonts w:hint="eastAsia"/>
          <w:b/>
          <w:szCs w:val="28"/>
        </w:rPr>
        <w:t>33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第</w:t>
      </w:r>
      <w:r w:rsidRPr="00CB3EE0">
        <w:rPr>
          <w:szCs w:val="28"/>
        </w:rPr>
        <w:t>1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：</w:t>
      </w:r>
      <w:r w:rsidRPr="00CB3EE0">
        <w:rPr>
          <w:rFonts w:hint="eastAsia"/>
          <w:szCs w:val="28"/>
        </w:rPr>
        <w:t>5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szCs w:val="28"/>
        </w:rPr>
        <w:t>高等数学</w:t>
      </w:r>
      <w:r w:rsidRPr="00CB3EE0">
        <w:rPr>
          <w:rFonts w:hint="eastAsia"/>
          <w:szCs w:val="28"/>
        </w:rPr>
        <w:t>C</w:t>
      </w:r>
      <w:r w:rsidRPr="00CB3EE0">
        <w:rPr>
          <w:szCs w:val="28"/>
        </w:rPr>
        <w:t>(1)”</w:t>
      </w:r>
      <w:r w:rsidRPr="00CB3EE0">
        <w:rPr>
          <w:szCs w:val="28"/>
        </w:rPr>
        <w:t>、</w:t>
      </w:r>
      <w:r w:rsidRPr="00CB3EE0">
        <w:rPr>
          <w:rFonts w:hint="eastAsia"/>
          <w:szCs w:val="28"/>
        </w:rPr>
        <w:t xml:space="preserve"> 2</w:t>
      </w:r>
      <w:r w:rsidRPr="00CB3EE0">
        <w:rPr>
          <w:rFonts w:hint="eastAsia"/>
          <w:szCs w:val="28"/>
        </w:rPr>
        <w:t>学分的“普通化学</w:t>
      </w:r>
      <w:r w:rsidRPr="00CB3EE0">
        <w:rPr>
          <w:rFonts w:hint="eastAsia"/>
          <w:szCs w:val="28"/>
        </w:rPr>
        <w:t>B</w:t>
      </w:r>
      <w:r w:rsidRPr="00CB3EE0">
        <w:rPr>
          <w:rFonts w:hint="eastAsia"/>
          <w:szCs w:val="28"/>
        </w:rPr>
        <w:t>”、</w:t>
      </w:r>
      <w:r w:rsidRPr="00CB3EE0">
        <w:rPr>
          <w:rFonts w:hint="eastAsia"/>
          <w:szCs w:val="28"/>
        </w:rPr>
        <w:t>2</w:t>
      </w:r>
      <w:r w:rsidRPr="00CB3EE0">
        <w:rPr>
          <w:rFonts w:hint="eastAsia"/>
          <w:szCs w:val="28"/>
        </w:rPr>
        <w:t>学分的“工程制图</w:t>
      </w:r>
      <w:r w:rsidRPr="00CB3EE0">
        <w:rPr>
          <w:rFonts w:hint="eastAsia"/>
          <w:szCs w:val="28"/>
        </w:rPr>
        <w:t>A(1)</w:t>
      </w:r>
      <w:r w:rsidRPr="00CB3EE0">
        <w:rPr>
          <w:rFonts w:hint="eastAsia"/>
          <w:szCs w:val="28"/>
        </w:rPr>
        <w:t>”；</w:t>
      </w:r>
      <w:r w:rsidRPr="00CB3EE0">
        <w:rPr>
          <w:szCs w:val="28"/>
        </w:rPr>
        <w:t>第</w:t>
      </w:r>
      <w:r w:rsidRPr="00CB3EE0">
        <w:rPr>
          <w:szCs w:val="28"/>
        </w:rPr>
        <w:t>2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：</w:t>
      </w:r>
      <w:r w:rsidRPr="00CB3EE0">
        <w:rPr>
          <w:rFonts w:hint="eastAsia"/>
          <w:szCs w:val="28"/>
        </w:rPr>
        <w:t>5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szCs w:val="28"/>
        </w:rPr>
        <w:t>高等数学</w:t>
      </w:r>
      <w:r w:rsidRPr="00CB3EE0">
        <w:rPr>
          <w:rFonts w:hint="eastAsia"/>
          <w:szCs w:val="28"/>
        </w:rPr>
        <w:t>C</w:t>
      </w:r>
      <w:r w:rsidRPr="00CB3EE0">
        <w:rPr>
          <w:szCs w:val="28"/>
        </w:rPr>
        <w:t>(2)”</w:t>
      </w:r>
      <w:r w:rsidRPr="00CB3EE0">
        <w:rPr>
          <w:szCs w:val="28"/>
        </w:rPr>
        <w:t>、</w:t>
      </w:r>
      <w:r w:rsidRPr="00CB3EE0">
        <w:rPr>
          <w:szCs w:val="28"/>
        </w:rPr>
        <w:t xml:space="preserve"> 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szCs w:val="28"/>
        </w:rPr>
        <w:t>线性代数</w:t>
      </w:r>
      <w:r w:rsidRPr="00CB3EE0">
        <w:rPr>
          <w:szCs w:val="28"/>
        </w:rPr>
        <w:t>B”</w:t>
      </w:r>
      <w:r w:rsidRPr="00CB3EE0">
        <w:rPr>
          <w:rFonts w:hint="eastAsia"/>
          <w:szCs w:val="28"/>
        </w:rPr>
        <w:t>、</w:t>
      </w:r>
      <w:r w:rsidRPr="00CB3EE0">
        <w:rPr>
          <w:rFonts w:hint="eastAsia"/>
          <w:szCs w:val="28"/>
        </w:rPr>
        <w:t>2</w:t>
      </w:r>
      <w:r w:rsidRPr="00CB3EE0">
        <w:rPr>
          <w:rFonts w:hint="eastAsia"/>
          <w:szCs w:val="28"/>
        </w:rPr>
        <w:t>学分的“分析化学</w:t>
      </w:r>
      <w:r w:rsidRPr="00CB3EE0">
        <w:rPr>
          <w:rFonts w:hint="eastAsia"/>
          <w:szCs w:val="28"/>
        </w:rPr>
        <w:t>B</w:t>
      </w:r>
      <w:r w:rsidRPr="00CB3EE0">
        <w:rPr>
          <w:rFonts w:hint="eastAsia"/>
          <w:szCs w:val="28"/>
        </w:rPr>
        <w:t>”、</w:t>
      </w:r>
      <w:r w:rsidRPr="00CB3EE0">
        <w:rPr>
          <w:rFonts w:hint="eastAsia"/>
          <w:szCs w:val="28"/>
        </w:rPr>
        <w:t>4</w:t>
      </w:r>
      <w:r w:rsidRPr="00CB3EE0">
        <w:rPr>
          <w:rFonts w:hint="eastAsia"/>
          <w:szCs w:val="28"/>
        </w:rPr>
        <w:t>学分的“大学物理</w:t>
      </w:r>
      <w:r w:rsidRPr="00CB3EE0">
        <w:rPr>
          <w:rFonts w:hint="eastAsia"/>
          <w:szCs w:val="28"/>
        </w:rPr>
        <w:t>B</w:t>
      </w:r>
      <w:r w:rsidRPr="00CB3EE0">
        <w:rPr>
          <w:rFonts w:hint="eastAsia"/>
          <w:szCs w:val="28"/>
        </w:rPr>
        <w:t>”；</w:t>
      </w:r>
      <w:r w:rsidRPr="00CB3EE0">
        <w:rPr>
          <w:szCs w:val="28"/>
        </w:rPr>
        <w:t>第</w:t>
      </w:r>
      <w:r w:rsidRPr="00CB3EE0">
        <w:rPr>
          <w:rFonts w:hint="eastAsia"/>
          <w:szCs w:val="28"/>
        </w:rPr>
        <w:t>3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：</w:t>
      </w:r>
      <w:r w:rsidRPr="00CB3EE0">
        <w:rPr>
          <w:szCs w:val="28"/>
        </w:rPr>
        <w:t>3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szCs w:val="28"/>
        </w:rPr>
        <w:t>概率论与数理统计</w:t>
      </w:r>
      <w:r w:rsidRPr="00CB3EE0">
        <w:rPr>
          <w:szCs w:val="28"/>
        </w:rPr>
        <w:t>B”</w:t>
      </w:r>
      <w:r w:rsidRPr="00CB3EE0">
        <w:rPr>
          <w:szCs w:val="28"/>
        </w:rPr>
        <w:t>、</w:t>
      </w:r>
      <w:r w:rsidRPr="00CB3EE0">
        <w:rPr>
          <w:rFonts w:hint="eastAsia"/>
          <w:szCs w:val="28"/>
        </w:rPr>
        <w:t>4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kern w:val="0"/>
          <w:szCs w:val="21"/>
        </w:rPr>
        <w:t>电工与电子学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rFonts w:hint="eastAsia"/>
          <w:szCs w:val="28"/>
        </w:rPr>
        <w:t xml:space="preserve"> 4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有机化学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；</w:t>
      </w:r>
      <w:r w:rsidRPr="00CB3EE0">
        <w:rPr>
          <w:szCs w:val="28"/>
        </w:rPr>
        <w:t>共</w:t>
      </w:r>
      <w:r w:rsidRPr="00CB3EE0">
        <w:rPr>
          <w:szCs w:val="28"/>
        </w:rPr>
        <w:t>3</w:t>
      </w:r>
      <w:r w:rsidRPr="00CB3EE0">
        <w:rPr>
          <w:rFonts w:hint="eastAsia"/>
          <w:szCs w:val="28"/>
        </w:rPr>
        <w:t>3</w:t>
      </w:r>
      <w:r w:rsidRPr="00CB3EE0">
        <w:rPr>
          <w:szCs w:val="28"/>
        </w:rPr>
        <w:t>学分。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lastRenderedPageBreak/>
        <w:t xml:space="preserve">2. </w:t>
      </w:r>
      <w:r w:rsidRPr="00CB3EE0">
        <w:rPr>
          <w:b/>
          <w:szCs w:val="28"/>
        </w:rPr>
        <w:t>专业基础理论（</w:t>
      </w:r>
      <w:r w:rsidRPr="00CB3EE0">
        <w:rPr>
          <w:rFonts w:hint="eastAsia"/>
          <w:b/>
          <w:szCs w:val="28"/>
        </w:rPr>
        <w:t>18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建议修读：第</w:t>
      </w:r>
      <w:r w:rsidRPr="00CB3EE0">
        <w:rPr>
          <w:rFonts w:hint="eastAsia"/>
          <w:szCs w:val="28"/>
        </w:rPr>
        <w:t>4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免疫学概论</w:t>
      </w:r>
      <w:r w:rsidRPr="00CB3EE0">
        <w:rPr>
          <w:rFonts w:hint="eastAsia"/>
          <w:szCs w:val="28"/>
        </w:rPr>
        <w:t>B</w:t>
      </w:r>
      <w:r w:rsidRPr="00CB3EE0">
        <w:rPr>
          <w:szCs w:val="28"/>
        </w:rPr>
        <w:t>”</w:t>
      </w:r>
      <w:r w:rsidRPr="00CB3EE0">
        <w:rPr>
          <w:szCs w:val="28"/>
        </w:rPr>
        <w:t>、第</w:t>
      </w:r>
      <w:r w:rsidRPr="00CB3EE0">
        <w:rPr>
          <w:rFonts w:hint="eastAsia"/>
          <w:szCs w:val="28"/>
        </w:rPr>
        <w:t>4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3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物理化学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和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毒理学</w:t>
      </w:r>
      <w:r w:rsidRPr="00CB3EE0">
        <w:rPr>
          <w:szCs w:val="28"/>
        </w:rPr>
        <w:t>”</w:t>
      </w:r>
      <w:r w:rsidRPr="00CB3EE0">
        <w:rPr>
          <w:szCs w:val="28"/>
        </w:rPr>
        <w:t>、第</w:t>
      </w:r>
      <w:r w:rsidRPr="00CB3EE0">
        <w:rPr>
          <w:szCs w:val="28"/>
        </w:rPr>
        <w:t>4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生物化学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和</w:t>
      </w:r>
      <w:r w:rsidRPr="00CB3EE0">
        <w:rPr>
          <w:szCs w:val="28"/>
        </w:rPr>
        <w:t>3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化工原理</w:t>
      </w:r>
      <w:r w:rsidRPr="00CB3EE0">
        <w:rPr>
          <w:szCs w:val="28"/>
        </w:rPr>
        <w:t>”</w:t>
      </w:r>
      <w:r w:rsidRPr="00CB3EE0">
        <w:rPr>
          <w:szCs w:val="28"/>
        </w:rPr>
        <w:t>，</w:t>
      </w:r>
      <w:r w:rsidRPr="00CB3EE0">
        <w:rPr>
          <w:rFonts w:hint="eastAsia"/>
          <w:szCs w:val="28"/>
        </w:rPr>
        <w:t xml:space="preserve"> 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食品工程测控技术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，</w:t>
      </w:r>
      <w:r w:rsidRPr="00CB3EE0">
        <w:rPr>
          <w:rFonts w:hint="eastAsia"/>
          <w:szCs w:val="28"/>
        </w:rPr>
        <w:t xml:space="preserve"> 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现代仪器分析</w:t>
      </w:r>
      <w:r w:rsidRPr="00CB3EE0">
        <w:rPr>
          <w:rFonts w:hint="eastAsia"/>
          <w:szCs w:val="28"/>
        </w:rPr>
        <w:t>(</w:t>
      </w:r>
      <w:r w:rsidRPr="00CB3EE0">
        <w:rPr>
          <w:rFonts w:hint="eastAsia"/>
          <w:szCs w:val="28"/>
        </w:rPr>
        <w:t>双语</w:t>
      </w:r>
      <w:r w:rsidRPr="00CB3EE0">
        <w:rPr>
          <w:rFonts w:hint="eastAsia"/>
          <w:szCs w:val="28"/>
        </w:rPr>
        <w:t>)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，</w:t>
      </w:r>
      <w:r w:rsidRPr="00CB3EE0">
        <w:rPr>
          <w:rFonts w:hint="eastAsia"/>
          <w:szCs w:val="28"/>
        </w:rPr>
        <w:t xml:space="preserve"> 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 xml:space="preserve"> </w:t>
      </w:r>
      <w:r w:rsidRPr="00CB3EE0">
        <w:rPr>
          <w:rFonts w:hint="eastAsia"/>
          <w:szCs w:val="28"/>
        </w:rPr>
        <w:t>实验方法学</w:t>
      </w:r>
      <w:r w:rsidRPr="00CB3EE0">
        <w:rPr>
          <w:szCs w:val="28"/>
        </w:rPr>
        <w:t>”</w:t>
      </w:r>
      <w:r w:rsidRPr="00CB3EE0">
        <w:rPr>
          <w:szCs w:val="28"/>
        </w:rPr>
        <w:t>共</w:t>
      </w:r>
      <w:r w:rsidRPr="00CB3EE0">
        <w:rPr>
          <w:rFonts w:hint="eastAsia"/>
          <w:szCs w:val="28"/>
        </w:rPr>
        <w:t>18</w:t>
      </w:r>
      <w:r w:rsidRPr="00CB3EE0">
        <w:rPr>
          <w:szCs w:val="28"/>
        </w:rPr>
        <w:t>学分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rFonts w:hint="eastAsia"/>
          <w:b/>
          <w:szCs w:val="28"/>
        </w:rPr>
        <w:t>3</w:t>
      </w:r>
      <w:r w:rsidRPr="00CB3EE0">
        <w:rPr>
          <w:b/>
          <w:szCs w:val="28"/>
        </w:rPr>
        <w:t xml:space="preserve">. </w:t>
      </w:r>
      <w:r w:rsidRPr="00CB3EE0">
        <w:rPr>
          <w:b/>
          <w:szCs w:val="28"/>
        </w:rPr>
        <w:t>基础实践（</w:t>
      </w:r>
      <w:r w:rsidRPr="00CB3EE0">
        <w:rPr>
          <w:rFonts w:hint="eastAsia"/>
          <w:b/>
          <w:szCs w:val="28"/>
        </w:rPr>
        <w:t>6</w:t>
      </w:r>
      <w:r w:rsidRPr="00CB3EE0">
        <w:rPr>
          <w:b/>
          <w:szCs w:val="28"/>
        </w:rPr>
        <w:t>.5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建议修读与学科基础课程和专业基础课程相配套的基础实践课程，包括：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普通化学实验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分析化学实验</w:t>
      </w:r>
      <w:r w:rsidRPr="00CB3EE0">
        <w:rPr>
          <w:rFonts w:hint="eastAsia"/>
          <w:szCs w:val="28"/>
        </w:rPr>
        <w:t>B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金工实习</w:t>
      </w:r>
      <w:r w:rsidRPr="00CB3EE0">
        <w:rPr>
          <w:rFonts w:hint="eastAsia"/>
          <w:szCs w:val="28"/>
        </w:rPr>
        <w:t>B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电工与电子实验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大学物理实验</w:t>
      </w:r>
      <w:r w:rsidRPr="00CB3EE0">
        <w:rPr>
          <w:rFonts w:hint="eastAsia"/>
          <w:szCs w:val="28"/>
        </w:rPr>
        <w:t>(1)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有机化学实验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现代仪器分析实验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食品工程测控实验</w:t>
      </w:r>
      <w:r w:rsidRPr="00CB3EE0">
        <w:rPr>
          <w:szCs w:val="28"/>
        </w:rPr>
        <w:t xml:space="preserve">” </w:t>
      </w:r>
      <w:r w:rsidRPr="00CB3EE0">
        <w:rPr>
          <w:rFonts w:hint="eastAsia"/>
          <w:szCs w:val="28"/>
        </w:rPr>
        <w:t>、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毒理学实验</w:t>
      </w:r>
      <w:r w:rsidRPr="00CB3EE0">
        <w:rPr>
          <w:szCs w:val="28"/>
        </w:rPr>
        <w:t xml:space="preserve">” </w:t>
      </w:r>
      <w:r w:rsidRPr="00CB3EE0">
        <w:rPr>
          <w:rFonts w:hint="eastAsia"/>
          <w:szCs w:val="28"/>
        </w:rPr>
        <w:t>、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生物化学实验</w:t>
      </w:r>
      <w:r w:rsidRPr="00CB3EE0">
        <w:rPr>
          <w:szCs w:val="28"/>
        </w:rPr>
        <w:t>”</w:t>
      </w:r>
      <w:r w:rsidRPr="00CB3EE0">
        <w:rPr>
          <w:szCs w:val="28"/>
        </w:rPr>
        <w:t>等。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rFonts w:hint="eastAsia"/>
          <w:b/>
          <w:szCs w:val="28"/>
        </w:rPr>
        <w:t>4</w:t>
      </w:r>
      <w:r w:rsidRPr="00CB3EE0">
        <w:rPr>
          <w:b/>
          <w:szCs w:val="28"/>
        </w:rPr>
        <w:t xml:space="preserve">. </w:t>
      </w:r>
      <w:r w:rsidRPr="00CB3EE0">
        <w:rPr>
          <w:b/>
          <w:szCs w:val="28"/>
        </w:rPr>
        <w:t>实践（短学期）（</w:t>
      </w:r>
      <w:r w:rsidRPr="00CB3EE0">
        <w:rPr>
          <w:rFonts w:hint="eastAsia"/>
          <w:b/>
          <w:szCs w:val="28"/>
        </w:rPr>
        <w:t>4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建议修读：短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学期</w:t>
      </w:r>
      <w:r w:rsidRPr="00CB3EE0">
        <w:rPr>
          <w:szCs w:val="28"/>
        </w:rPr>
        <w:t>1</w:t>
      </w:r>
      <w:r w:rsidRPr="00CB3EE0">
        <w:rPr>
          <w:szCs w:val="28"/>
        </w:rPr>
        <w:t>周</w:t>
      </w:r>
      <w:r w:rsidRPr="00CB3EE0">
        <w:rPr>
          <w:szCs w:val="28"/>
        </w:rPr>
        <w:t>1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实验室操作与安全培训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rFonts w:hint="eastAsia"/>
          <w:szCs w:val="28"/>
        </w:rPr>
        <w:t>第</w:t>
      </w:r>
      <w:r w:rsidRPr="00CB3EE0">
        <w:rPr>
          <w:rFonts w:hint="eastAsia"/>
          <w:szCs w:val="28"/>
        </w:rPr>
        <w:t>3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1</w:t>
      </w:r>
      <w:r w:rsidRPr="00CB3EE0">
        <w:rPr>
          <w:szCs w:val="28"/>
        </w:rPr>
        <w:t>周</w:t>
      </w:r>
      <w:r w:rsidRPr="00CB3EE0">
        <w:rPr>
          <w:rFonts w:hint="eastAsia"/>
          <w:szCs w:val="28"/>
        </w:rPr>
        <w:t>1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化工原理实验</w:t>
      </w:r>
      <w:r w:rsidRPr="00CB3EE0">
        <w:rPr>
          <w:rFonts w:hint="eastAsia"/>
          <w:szCs w:val="28"/>
        </w:rPr>
        <w:t>A</w:t>
      </w:r>
      <w:r w:rsidRPr="00CB3EE0">
        <w:rPr>
          <w:szCs w:val="28"/>
        </w:rPr>
        <w:t>”</w:t>
      </w:r>
      <w:r w:rsidRPr="00CB3EE0">
        <w:rPr>
          <w:szCs w:val="28"/>
        </w:rPr>
        <w:t>和</w:t>
      </w:r>
      <w:r w:rsidRPr="00CB3EE0">
        <w:rPr>
          <w:rFonts w:hint="eastAsia"/>
          <w:szCs w:val="28"/>
        </w:rPr>
        <w:t>1</w:t>
      </w:r>
      <w:r w:rsidRPr="00CB3EE0">
        <w:rPr>
          <w:szCs w:val="28"/>
        </w:rPr>
        <w:t>周</w:t>
      </w:r>
      <w:r w:rsidRPr="00CB3EE0">
        <w:rPr>
          <w:rFonts w:hint="eastAsia"/>
          <w:szCs w:val="28"/>
        </w:rPr>
        <w:t>1</w:t>
      </w:r>
      <w:r w:rsidRPr="00CB3EE0">
        <w:rPr>
          <w:szCs w:val="28"/>
        </w:rPr>
        <w:t>学分的</w:t>
      </w:r>
      <w:r w:rsidRPr="00CB3EE0">
        <w:rPr>
          <w:rFonts w:hint="eastAsia"/>
          <w:szCs w:val="28"/>
        </w:rPr>
        <w:t>“物理化学实验</w:t>
      </w:r>
      <w:r w:rsidRPr="00CB3EE0">
        <w:rPr>
          <w:rFonts w:hint="eastAsia"/>
          <w:szCs w:val="28"/>
        </w:rPr>
        <w:t>A</w:t>
      </w:r>
      <w:r w:rsidRPr="00CB3EE0">
        <w:rPr>
          <w:rFonts w:hint="eastAsia"/>
          <w:szCs w:val="28"/>
        </w:rPr>
        <w:t>”，第</w:t>
      </w:r>
      <w:r w:rsidRPr="00CB3EE0">
        <w:rPr>
          <w:rFonts w:hint="eastAsia"/>
          <w:szCs w:val="28"/>
        </w:rPr>
        <w:t>1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1</w:t>
      </w:r>
      <w:r w:rsidRPr="00CB3EE0">
        <w:rPr>
          <w:szCs w:val="28"/>
        </w:rPr>
        <w:t>周</w:t>
      </w:r>
      <w:r w:rsidRPr="00CB3EE0">
        <w:rPr>
          <w:rFonts w:hint="eastAsia"/>
          <w:szCs w:val="28"/>
        </w:rPr>
        <w:t>1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食品与制药工程认知教育</w:t>
      </w:r>
      <w:r w:rsidRPr="00CB3EE0">
        <w:rPr>
          <w:szCs w:val="28"/>
        </w:rPr>
        <w:t>”</w:t>
      </w:r>
      <w:r w:rsidRPr="00CB3EE0">
        <w:rPr>
          <w:szCs w:val="28"/>
        </w:rPr>
        <w:t>，共</w:t>
      </w:r>
      <w:r w:rsidRPr="00CB3EE0">
        <w:rPr>
          <w:rFonts w:hint="eastAsia"/>
          <w:szCs w:val="28"/>
        </w:rPr>
        <w:t>4</w:t>
      </w:r>
      <w:r w:rsidRPr="00CB3EE0">
        <w:rPr>
          <w:szCs w:val="28"/>
        </w:rPr>
        <w:t>学分。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（三）专业课程（</w:t>
      </w:r>
      <w:r w:rsidRPr="00CB3EE0">
        <w:rPr>
          <w:rFonts w:hint="eastAsia"/>
          <w:b/>
          <w:szCs w:val="28"/>
        </w:rPr>
        <w:t>5</w:t>
      </w:r>
      <w:r>
        <w:rPr>
          <w:b/>
          <w:szCs w:val="28"/>
        </w:rPr>
        <w:t>7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1. </w:t>
      </w:r>
      <w:r w:rsidRPr="00CB3EE0">
        <w:rPr>
          <w:b/>
          <w:szCs w:val="28"/>
        </w:rPr>
        <w:t>专业核心课程（</w:t>
      </w:r>
      <w:r w:rsidRPr="00CB3EE0">
        <w:rPr>
          <w:rFonts w:hint="eastAsia"/>
          <w:b/>
          <w:szCs w:val="28"/>
        </w:rPr>
        <w:t>18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rFonts w:hint="eastAsia"/>
          <w:szCs w:val="28"/>
        </w:rPr>
        <w:t>建议在</w:t>
      </w:r>
      <w:r w:rsidRPr="00CB3EE0">
        <w:rPr>
          <w:szCs w:val="28"/>
        </w:rPr>
        <w:t>第</w:t>
      </w:r>
      <w:r w:rsidRPr="00CB3EE0">
        <w:rPr>
          <w:szCs w:val="28"/>
        </w:rPr>
        <w:t>5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食品化学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rFonts w:hint="eastAsia"/>
          <w:szCs w:val="28"/>
        </w:rPr>
        <w:t xml:space="preserve"> 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食品分析及检测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rFonts w:hint="eastAsia"/>
          <w:szCs w:val="28"/>
        </w:rPr>
        <w:t xml:space="preserve"> 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食品营养与功能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rFonts w:hint="eastAsia"/>
          <w:szCs w:val="28"/>
        </w:rPr>
        <w:t xml:space="preserve"> 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微生物学及检验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rFonts w:hint="eastAsia"/>
          <w:szCs w:val="28"/>
        </w:rPr>
        <w:t xml:space="preserve"> 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食品机械与设备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，</w:t>
      </w:r>
      <w:r w:rsidRPr="00CB3EE0">
        <w:rPr>
          <w:szCs w:val="28"/>
        </w:rPr>
        <w:t>第</w:t>
      </w:r>
      <w:r w:rsidRPr="00CB3EE0">
        <w:rPr>
          <w:rFonts w:hint="eastAsia"/>
          <w:szCs w:val="28"/>
        </w:rPr>
        <w:t>6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食品冷冻冷藏原理与设备</w:t>
      </w:r>
      <w:r w:rsidRPr="00CB3EE0">
        <w:rPr>
          <w:szCs w:val="28"/>
        </w:rPr>
        <w:t>”</w:t>
      </w:r>
      <w:r w:rsidRPr="00CB3EE0">
        <w:rPr>
          <w:szCs w:val="28"/>
        </w:rPr>
        <w:t>、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食品安全与控制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食品感官检测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；</w:t>
      </w:r>
      <w:r w:rsidRPr="00CB3EE0">
        <w:rPr>
          <w:szCs w:val="28"/>
        </w:rPr>
        <w:t>第</w:t>
      </w:r>
      <w:r w:rsidRPr="00CB3EE0">
        <w:rPr>
          <w:rFonts w:hint="eastAsia"/>
          <w:szCs w:val="28"/>
        </w:rPr>
        <w:t>7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食品工艺学</w:t>
      </w:r>
      <w:r w:rsidRPr="00CB3EE0">
        <w:rPr>
          <w:szCs w:val="28"/>
        </w:rPr>
        <w:t>”</w:t>
      </w:r>
      <w:r w:rsidRPr="00CB3EE0">
        <w:rPr>
          <w:szCs w:val="28"/>
        </w:rPr>
        <w:t>，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食品工厂设计与环境保护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，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药品、食品冷冻干燥技术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等课程中修读</w:t>
      </w:r>
      <w:r w:rsidRPr="00CB3EE0">
        <w:rPr>
          <w:rFonts w:hint="eastAsia"/>
          <w:szCs w:val="28"/>
        </w:rPr>
        <w:t>9</w:t>
      </w:r>
      <w:r w:rsidRPr="00CB3EE0">
        <w:rPr>
          <w:rFonts w:hint="eastAsia"/>
          <w:szCs w:val="28"/>
        </w:rPr>
        <w:t>门课程，需修满</w:t>
      </w:r>
      <w:r w:rsidRPr="00CB3EE0">
        <w:rPr>
          <w:rFonts w:hint="eastAsia"/>
          <w:szCs w:val="28"/>
        </w:rPr>
        <w:t>18</w:t>
      </w:r>
      <w:r w:rsidRPr="00CB3EE0">
        <w:rPr>
          <w:szCs w:val="28"/>
        </w:rPr>
        <w:t>学分。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 xml:space="preserve">2. </w:t>
      </w:r>
      <w:r w:rsidRPr="00CB3EE0">
        <w:rPr>
          <w:b/>
          <w:szCs w:val="28"/>
        </w:rPr>
        <w:t>专业拓展课程（</w:t>
      </w:r>
      <w:r w:rsidRPr="00CB3EE0">
        <w:rPr>
          <w:rFonts w:hint="eastAsia"/>
          <w:b/>
          <w:szCs w:val="28"/>
        </w:rPr>
        <w:t>12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</w:t>
      </w:r>
      <w:r w:rsidRPr="00CB3EE0">
        <w:rPr>
          <w:rFonts w:hint="eastAsia"/>
          <w:szCs w:val="28"/>
        </w:rPr>
        <w:t>在</w:t>
      </w:r>
      <w:r w:rsidRPr="00CB3EE0">
        <w:rPr>
          <w:szCs w:val="28"/>
        </w:rPr>
        <w:t>第</w:t>
      </w:r>
      <w:r w:rsidRPr="00CB3EE0">
        <w:rPr>
          <w:szCs w:val="28"/>
        </w:rPr>
        <w:t>5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食品物性学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；第</w:t>
      </w:r>
      <w:r w:rsidRPr="00CB3EE0">
        <w:rPr>
          <w:rFonts w:hint="eastAsia"/>
          <w:szCs w:val="28"/>
        </w:rPr>
        <w:t>6</w:t>
      </w:r>
      <w:r w:rsidRPr="00CB3EE0">
        <w:rPr>
          <w:rFonts w:hint="eastAsia"/>
          <w:szCs w:val="28"/>
        </w:rPr>
        <w:t>学期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动植物检验检疫学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食品质量管理学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食品法规与标准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食品包装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；第</w:t>
      </w:r>
      <w:r w:rsidRPr="00CB3EE0">
        <w:rPr>
          <w:rFonts w:hint="eastAsia"/>
          <w:szCs w:val="28"/>
        </w:rPr>
        <w:t>7</w:t>
      </w:r>
      <w:r w:rsidRPr="00CB3EE0">
        <w:rPr>
          <w:rFonts w:hint="eastAsia"/>
          <w:szCs w:val="28"/>
        </w:rPr>
        <w:t>学期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科技英语阅读与写作（双语）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rFonts w:hint="eastAsia"/>
          <w:szCs w:val="28"/>
        </w:rPr>
        <w:t>2</w:t>
      </w:r>
      <w:r w:rsidRPr="00CB3EE0">
        <w:rPr>
          <w:rFonts w:hint="eastAsia"/>
          <w:szCs w:val="28"/>
        </w:rPr>
        <w:t>学分的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食品安全风险分析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，</w:t>
      </w:r>
      <w:r w:rsidRPr="00CB3EE0">
        <w:rPr>
          <w:rFonts w:hint="eastAsia"/>
          <w:szCs w:val="28"/>
        </w:rPr>
        <w:t>2</w:t>
      </w:r>
      <w:r w:rsidRPr="00CB3EE0">
        <w:rPr>
          <w:rFonts w:hint="eastAsia"/>
          <w:szCs w:val="28"/>
        </w:rPr>
        <w:t>学分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 xml:space="preserve"> </w:t>
      </w:r>
      <w:r w:rsidRPr="00CB3EE0">
        <w:rPr>
          <w:rFonts w:hint="eastAsia"/>
          <w:szCs w:val="28"/>
        </w:rPr>
        <w:t>食品安全信息化管理技术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rFonts w:hint="eastAsia"/>
          <w:szCs w:val="28"/>
        </w:rPr>
        <w:t>1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食品安全快速检测技术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等课程中修读</w:t>
      </w:r>
      <w:r w:rsidRPr="00CB3EE0">
        <w:rPr>
          <w:rFonts w:hint="eastAsia"/>
          <w:szCs w:val="28"/>
        </w:rPr>
        <w:t>6</w:t>
      </w:r>
      <w:r w:rsidRPr="00CB3EE0">
        <w:rPr>
          <w:rFonts w:hint="eastAsia"/>
          <w:szCs w:val="28"/>
        </w:rPr>
        <w:t>门课程，需修满</w:t>
      </w:r>
      <w:r w:rsidRPr="00CB3EE0">
        <w:rPr>
          <w:rFonts w:hint="eastAsia"/>
          <w:szCs w:val="28"/>
        </w:rPr>
        <w:t>12</w:t>
      </w:r>
      <w:r w:rsidRPr="00CB3EE0">
        <w:rPr>
          <w:szCs w:val="28"/>
        </w:rPr>
        <w:t>学分。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rFonts w:hint="eastAsia"/>
          <w:b/>
          <w:szCs w:val="28"/>
        </w:rPr>
        <w:t>3</w:t>
      </w:r>
      <w:r w:rsidRPr="00CB3EE0">
        <w:rPr>
          <w:b/>
          <w:szCs w:val="28"/>
        </w:rPr>
        <w:t xml:space="preserve">. </w:t>
      </w:r>
      <w:r w:rsidRPr="00CB3EE0">
        <w:rPr>
          <w:b/>
          <w:szCs w:val="28"/>
        </w:rPr>
        <w:t>专业实践课程（</w:t>
      </w:r>
      <w:r w:rsidRPr="00CB3EE0">
        <w:rPr>
          <w:rFonts w:hint="eastAsia"/>
          <w:b/>
          <w:szCs w:val="28"/>
        </w:rPr>
        <w:t>1</w:t>
      </w:r>
      <w:r>
        <w:rPr>
          <w:b/>
          <w:szCs w:val="28"/>
        </w:rPr>
        <w:t>0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建议</w:t>
      </w:r>
      <w:r w:rsidRPr="00CB3EE0">
        <w:rPr>
          <w:rFonts w:hint="eastAsia"/>
          <w:szCs w:val="28"/>
        </w:rPr>
        <w:t>在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微生物实验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食品化学实验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食品分析实验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食品冷冻冷藏实验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rFonts w:hint="eastAsia"/>
          <w:szCs w:val="28"/>
        </w:rPr>
        <w:t xml:space="preserve"> 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食品工艺实验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 xml:space="preserve"> </w:t>
      </w:r>
      <w:r w:rsidRPr="00CB3EE0">
        <w:rPr>
          <w:rFonts w:hint="eastAsia"/>
          <w:szCs w:val="28"/>
        </w:rPr>
        <w:t>食品感官检测实验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动植物检验检疫学实验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 xml:space="preserve"> </w:t>
      </w:r>
      <w:r w:rsidRPr="00CB3EE0">
        <w:rPr>
          <w:rFonts w:hint="eastAsia"/>
          <w:szCs w:val="28"/>
        </w:rPr>
        <w:t>食品安全与控制课程设计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 xml:space="preserve"> </w:t>
      </w:r>
      <w:r w:rsidRPr="00CB3EE0">
        <w:rPr>
          <w:rFonts w:hint="eastAsia"/>
          <w:szCs w:val="28"/>
        </w:rPr>
        <w:t>食品安全信息化管理课程设计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、“食品工厂课程设计”、“食品安全快速检测技术实验”等专业实践课程中选择，</w:t>
      </w:r>
      <w:r w:rsidRPr="00CB3EE0">
        <w:rPr>
          <w:szCs w:val="28"/>
        </w:rPr>
        <w:t>修读与专业核心课程相配套的专业实践课程</w:t>
      </w:r>
      <w:r w:rsidRPr="00CB3EE0">
        <w:rPr>
          <w:rFonts w:hint="eastAsia"/>
          <w:szCs w:val="28"/>
        </w:rPr>
        <w:t>等，需修满</w:t>
      </w:r>
      <w:r w:rsidRPr="00CB3EE0">
        <w:rPr>
          <w:rFonts w:hint="eastAsia"/>
          <w:szCs w:val="28"/>
        </w:rPr>
        <w:t>11</w:t>
      </w:r>
      <w:r w:rsidRPr="00CB3EE0">
        <w:rPr>
          <w:rFonts w:hint="eastAsia"/>
          <w:szCs w:val="28"/>
        </w:rPr>
        <w:t>学分。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rFonts w:hint="eastAsia"/>
          <w:b/>
          <w:szCs w:val="28"/>
        </w:rPr>
        <w:t>4</w:t>
      </w:r>
      <w:r w:rsidRPr="00CB3EE0">
        <w:rPr>
          <w:b/>
          <w:szCs w:val="28"/>
        </w:rPr>
        <w:t xml:space="preserve">. </w:t>
      </w:r>
      <w:r w:rsidRPr="00CB3EE0">
        <w:rPr>
          <w:b/>
          <w:szCs w:val="28"/>
        </w:rPr>
        <w:t>短学期实践（</w:t>
      </w:r>
      <w:r w:rsidRPr="00CB3EE0">
        <w:rPr>
          <w:rFonts w:hint="eastAsia"/>
          <w:b/>
          <w:szCs w:val="28"/>
        </w:rPr>
        <w:t>3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修读短</w:t>
      </w:r>
      <w:r w:rsidRPr="00CB3EE0">
        <w:rPr>
          <w:rFonts w:hint="eastAsia"/>
          <w:szCs w:val="28"/>
        </w:rPr>
        <w:t>5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周</w:t>
      </w:r>
      <w:r w:rsidRPr="00CB3EE0">
        <w:rPr>
          <w:rFonts w:hint="eastAsia"/>
          <w:szCs w:val="28"/>
        </w:rPr>
        <w:t>2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rFonts w:hint="eastAsia"/>
          <w:szCs w:val="28"/>
        </w:rPr>
        <w:t>生产实习</w:t>
      </w:r>
      <w:r w:rsidRPr="00CB3EE0">
        <w:rPr>
          <w:rFonts w:hint="eastAsia"/>
          <w:szCs w:val="28"/>
        </w:rPr>
        <w:t>B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，</w:t>
      </w:r>
      <w:r w:rsidRPr="00CB3EE0">
        <w:rPr>
          <w:szCs w:val="28"/>
        </w:rPr>
        <w:t xml:space="preserve"> </w:t>
      </w:r>
      <w:r w:rsidRPr="00CB3EE0">
        <w:rPr>
          <w:szCs w:val="28"/>
        </w:rPr>
        <w:t>短</w:t>
      </w:r>
      <w:r w:rsidRPr="00CB3EE0">
        <w:rPr>
          <w:rFonts w:hint="eastAsia"/>
          <w:szCs w:val="28"/>
        </w:rPr>
        <w:t>6</w:t>
      </w:r>
      <w:r w:rsidRPr="00CB3EE0">
        <w:rPr>
          <w:szCs w:val="28"/>
        </w:rPr>
        <w:t>学期</w:t>
      </w:r>
      <w:r w:rsidRPr="00CB3EE0">
        <w:rPr>
          <w:rFonts w:hint="eastAsia"/>
          <w:szCs w:val="28"/>
        </w:rPr>
        <w:t>1</w:t>
      </w:r>
      <w:r w:rsidRPr="00CB3EE0">
        <w:rPr>
          <w:szCs w:val="28"/>
        </w:rPr>
        <w:t>周</w:t>
      </w:r>
      <w:r w:rsidRPr="00CB3EE0">
        <w:rPr>
          <w:rFonts w:hint="eastAsia"/>
          <w:szCs w:val="28"/>
        </w:rPr>
        <w:t>1</w:t>
      </w:r>
      <w:r w:rsidRPr="00CB3EE0">
        <w:rPr>
          <w:szCs w:val="28"/>
        </w:rPr>
        <w:t>学分的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食品工程系列实验</w:t>
      </w:r>
      <w:r w:rsidRPr="00CB3EE0">
        <w:rPr>
          <w:szCs w:val="28"/>
        </w:rPr>
        <w:t>”</w:t>
      </w:r>
      <w:r w:rsidRPr="00CB3EE0">
        <w:rPr>
          <w:rFonts w:hint="eastAsia"/>
          <w:szCs w:val="28"/>
        </w:rPr>
        <w:t>或“食品质量与安全综合实验”，</w:t>
      </w:r>
      <w:r w:rsidRPr="00CB3EE0">
        <w:rPr>
          <w:rFonts w:hint="eastAsia"/>
          <w:szCs w:val="28"/>
        </w:rPr>
        <w:t xml:space="preserve"> </w:t>
      </w:r>
      <w:r w:rsidRPr="00CB3EE0">
        <w:rPr>
          <w:rFonts w:hint="eastAsia"/>
          <w:szCs w:val="28"/>
        </w:rPr>
        <w:t>需修满</w:t>
      </w:r>
      <w:r w:rsidRPr="00CB3EE0">
        <w:rPr>
          <w:rFonts w:hint="eastAsia"/>
          <w:szCs w:val="28"/>
        </w:rPr>
        <w:t>3</w:t>
      </w:r>
      <w:r w:rsidRPr="00CB3EE0">
        <w:rPr>
          <w:rFonts w:hint="eastAsia"/>
          <w:szCs w:val="28"/>
        </w:rPr>
        <w:t>学分。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rFonts w:hint="eastAsia"/>
          <w:b/>
          <w:szCs w:val="28"/>
        </w:rPr>
        <w:t>5</w:t>
      </w:r>
      <w:r w:rsidRPr="00CB3EE0">
        <w:rPr>
          <w:b/>
          <w:szCs w:val="28"/>
        </w:rPr>
        <w:t xml:space="preserve">. </w:t>
      </w:r>
      <w:r w:rsidRPr="00CB3EE0">
        <w:rPr>
          <w:b/>
          <w:szCs w:val="28"/>
        </w:rPr>
        <w:t>实习与毕业设计（</w:t>
      </w:r>
      <w:r w:rsidRPr="00CB3EE0">
        <w:rPr>
          <w:rFonts w:hint="eastAsia"/>
          <w:b/>
          <w:szCs w:val="28"/>
        </w:rPr>
        <w:t>14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t>第</w:t>
      </w:r>
      <w:r w:rsidRPr="00CB3EE0">
        <w:rPr>
          <w:szCs w:val="28"/>
        </w:rPr>
        <w:t>8</w:t>
      </w:r>
      <w:r w:rsidRPr="00CB3EE0">
        <w:rPr>
          <w:szCs w:val="28"/>
        </w:rPr>
        <w:t>学期修读</w:t>
      </w:r>
      <w:r w:rsidRPr="00CB3EE0">
        <w:rPr>
          <w:szCs w:val="28"/>
        </w:rPr>
        <w:t>14</w:t>
      </w:r>
      <w:r w:rsidRPr="00CB3EE0">
        <w:rPr>
          <w:szCs w:val="28"/>
        </w:rPr>
        <w:t>周</w:t>
      </w:r>
      <w:r w:rsidRPr="00CB3EE0">
        <w:rPr>
          <w:szCs w:val="28"/>
        </w:rPr>
        <w:t>14</w:t>
      </w:r>
      <w:r w:rsidRPr="00CB3EE0">
        <w:rPr>
          <w:szCs w:val="28"/>
        </w:rPr>
        <w:t>学分的</w:t>
      </w:r>
      <w:r w:rsidRPr="00CB3EE0">
        <w:rPr>
          <w:szCs w:val="28"/>
        </w:rPr>
        <w:t>“</w:t>
      </w:r>
      <w:r w:rsidRPr="00CB3EE0">
        <w:rPr>
          <w:szCs w:val="28"/>
        </w:rPr>
        <w:t>毕业设计</w:t>
      </w:r>
      <w:r w:rsidRPr="00CB3EE0">
        <w:rPr>
          <w:szCs w:val="28"/>
        </w:rPr>
        <w:t>”</w:t>
      </w:r>
      <w:r w:rsidRPr="00CB3EE0">
        <w:rPr>
          <w:szCs w:val="28"/>
        </w:rPr>
        <w:t>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（四）任选课程（</w:t>
      </w:r>
      <w:r>
        <w:rPr>
          <w:b/>
          <w:szCs w:val="28"/>
        </w:rPr>
        <w:t>4</w:t>
      </w:r>
      <w:r w:rsidRPr="00CB3EE0">
        <w:rPr>
          <w:b/>
          <w:szCs w:val="28"/>
        </w:rPr>
        <w:t>学分）</w:t>
      </w:r>
    </w:p>
    <w:p w:rsidR="00150DD8" w:rsidRPr="00CB3EE0" w:rsidRDefault="00150DD8" w:rsidP="00150DD8">
      <w:pPr>
        <w:spacing w:line="300" w:lineRule="auto"/>
        <w:ind w:firstLine="480"/>
        <w:rPr>
          <w:szCs w:val="28"/>
        </w:rPr>
      </w:pPr>
      <w:r w:rsidRPr="00CB3EE0">
        <w:rPr>
          <w:szCs w:val="28"/>
        </w:rPr>
        <w:lastRenderedPageBreak/>
        <w:t>建议根据自己的需求在学校</w:t>
      </w:r>
      <w:r w:rsidRPr="00CB3EE0">
        <w:rPr>
          <w:szCs w:val="28"/>
        </w:rPr>
        <w:t>201</w:t>
      </w:r>
      <w:r w:rsidR="005911D7">
        <w:rPr>
          <w:szCs w:val="28"/>
        </w:rPr>
        <w:t>9</w:t>
      </w:r>
      <w:r w:rsidRPr="00CB3EE0">
        <w:rPr>
          <w:szCs w:val="28"/>
        </w:rPr>
        <w:t>级本科培养计划中选择合适的课程。</w:t>
      </w:r>
    </w:p>
    <w:p w:rsidR="00150DD8" w:rsidRPr="00CB3EE0" w:rsidRDefault="00150DD8" w:rsidP="00150DD8">
      <w:pPr>
        <w:spacing w:line="300" w:lineRule="auto"/>
        <w:ind w:firstLine="480"/>
        <w:rPr>
          <w:b/>
          <w:szCs w:val="28"/>
        </w:rPr>
      </w:pPr>
      <w:r w:rsidRPr="00CB3EE0">
        <w:rPr>
          <w:b/>
          <w:szCs w:val="28"/>
        </w:rPr>
        <w:t>二、按学期的指导性修读意见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2"/>
        <w:gridCol w:w="2556"/>
        <w:gridCol w:w="711"/>
        <w:gridCol w:w="972"/>
        <w:gridCol w:w="2354"/>
        <w:gridCol w:w="711"/>
      </w:tblGrid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sz w:val="18"/>
                <w:szCs w:val="18"/>
              </w:rPr>
              <w:br w:type="page"/>
            </w: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2492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第二学期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65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思政类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约3.0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思政类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约3.0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军体类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军体类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英语类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英语类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人文素养类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人文素养类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14000300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工程制图A(1)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cs="Arial"/>
                <w:sz w:val="18"/>
                <w:szCs w:val="18"/>
              </w:rPr>
              <w:t>22000071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大学物理B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22000762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普通化学B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22001260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分析化学B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22001210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高等数学C(1)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22001220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高等数学C(2)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22100140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普通化学实验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22000622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线性代数B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19102210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食品与制药工程认知教育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22100240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分析化学实验B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shd w:val="clear" w:color="auto" w:fill="auto"/>
            <w:noWrap/>
            <w:vAlign w:val="center"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12002000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6027F9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程序设计及实验(C)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3.0</w:t>
            </w:r>
          </w:p>
        </w:tc>
      </w:tr>
      <w:tr w:rsidR="00150DD8" w:rsidRPr="00CB3EE0" w:rsidTr="002928F0">
        <w:trPr>
          <w:trHeight w:val="227"/>
        </w:trPr>
        <w:tc>
          <w:tcPr>
            <w:tcW w:w="2079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22.5</w:t>
            </w:r>
          </w:p>
        </w:tc>
        <w:tc>
          <w:tcPr>
            <w:tcW w:w="2062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27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注：1、通识-思政类每学期限选一门；</w:t>
            </w:r>
          </w:p>
          <w:p w:rsidR="00150DD8" w:rsidRPr="00CB3EE0" w:rsidRDefault="00150DD8" w:rsidP="002928F0">
            <w:pPr>
              <w:widowControl/>
              <w:ind w:firstLineChars="200" w:firstLine="36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2、通识-体育类课程每学期限选一门；</w:t>
            </w:r>
          </w:p>
          <w:p w:rsidR="00150DD8" w:rsidRPr="00CB3EE0" w:rsidRDefault="00150DD8" w:rsidP="002928F0">
            <w:pPr>
              <w:widowControl/>
              <w:ind w:firstLineChars="200" w:firstLine="36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3、通识-英语类每学期限选一门。</w:t>
            </w:r>
          </w:p>
        </w:tc>
        <w:tc>
          <w:tcPr>
            <w:tcW w:w="2492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注：1、通识-思政类每学期限选一门；</w:t>
            </w:r>
          </w:p>
          <w:p w:rsidR="00150DD8" w:rsidRPr="00CB3EE0" w:rsidRDefault="00150DD8" w:rsidP="002928F0">
            <w:pPr>
              <w:widowControl/>
              <w:ind w:firstLineChars="200" w:firstLine="36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2、通识-体育类课程每学期限选一门；</w:t>
            </w:r>
          </w:p>
          <w:p w:rsidR="00150DD8" w:rsidRPr="00CB3EE0" w:rsidRDefault="00150DD8" w:rsidP="002928F0">
            <w:pPr>
              <w:widowControl/>
              <w:ind w:firstLineChars="200" w:firstLine="36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3、通识-英语类每学期限选一门。　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  <w:t>短1学期</w:t>
            </w:r>
          </w:p>
        </w:tc>
        <w:tc>
          <w:tcPr>
            <w:tcW w:w="2492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  <w:t>短2学期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19101730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实验室操作与安全培训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150DD8" w:rsidRPr="00CB3EE0" w:rsidTr="002928F0">
        <w:trPr>
          <w:trHeight w:val="227"/>
        </w:trPr>
        <w:tc>
          <w:tcPr>
            <w:tcW w:w="207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62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  <w:tc>
          <w:tcPr>
            <w:tcW w:w="2492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注：　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第三学期</w:t>
            </w:r>
          </w:p>
        </w:tc>
        <w:tc>
          <w:tcPr>
            <w:tcW w:w="2492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第四学期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思政类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约3.0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思政类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约3.0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军体类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军体类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.5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英语类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中国语言文化类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人文素养类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创新创业大作业(1)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创新创业类I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22000172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概率论与数理统计B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19003200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免疫学概论B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12002090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电工与电子学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19001890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毒理学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z w:val="18"/>
                <w:szCs w:val="18"/>
              </w:rPr>
              <w:t>22001241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19000550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z w:val="18"/>
                <w:szCs w:val="18"/>
              </w:rPr>
              <w:t>生物化学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34100012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金工实习B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19002250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121010</w:t>
            </w: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电工与电子实验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19002960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z w:val="18"/>
                <w:szCs w:val="18"/>
              </w:rPr>
              <w:t>化工原理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22100170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有机化学实验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z w:val="18"/>
                <w:szCs w:val="18"/>
              </w:rPr>
              <w:t>19000720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食品工程测控技术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22100040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大学物理实验(1)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19000970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现代仪器分析(双语)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z w:val="18"/>
                <w:szCs w:val="18"/>
              </w:rPr>
              <w:t>19000600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实验方法学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19101780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现代仪器分析实验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19100270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食品工程测控实验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0.5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19101900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毒理学实验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0.5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19101250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生物化学实验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0.5</w:t>
            </w:r>
          </w:p>
        </w:tc>
      </w:tr>
      <w:tr w:rsidR="00150DD8" w:rsidRPr="00CB3EE0" w:rsidTr="002928F0">
        <w:trPr>
          <w:trHeight w:val="227"/>
        </w:trPr>
        <w:tc>
          <w:tcPr>
            <w:tcW w:w="207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lastRenderedPageBreak/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062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28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注：　</w:t>
            </w:r>
          </w:p>
        </w:tc>
        <w:tc>
          <w:tcPr>
            <w:tcW w:w="2492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注：　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短3</w:t>
            </w:r>
          </w:p>
        </w:tc>
        <w:tc>
          <w:tcPr>
            <w:tcW w:w="2492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短4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19102370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化工原理实验A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19102420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物理化学实验A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207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2062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注：　</w:t>
            </w:r>
          </w:p>
        </w:tc>
        <w:tc>
          <w:tcPr>
            <w:tcW w:w="2492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注：　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第五学期</w:t>
            </w:r>
          </w:p>
        </w:tc>
        <w:tc>
          <w:tcPr>
            <w:tcW w:w="2492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第六学期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19000760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食品化学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19003070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食品冷冻冷藏原理与设备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19000690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食品分析及检测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19000700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食品感官检测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A6224C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19003090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食品营养与功能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19000170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动植物检验检疫学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A6224C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19000930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微生物学及检验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19000650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食品包装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A6224C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19002860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食品物性学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A6224C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19000680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食品法规与标准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A6224C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19000770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食品机械与设备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A6224C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19000830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食品质量管理学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A6224C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19102100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微生物实验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19003080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食品安全与控制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19102400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食品化学实验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FF512F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19102410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食品冷冻冷藏实验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0.5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19102110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食品分析实验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19101080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食品感官检测实验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19102140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动植物检验检疫学实验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19102390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食品安全与控制课程设计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150DD8" w:rsidRPr="00CB3EE0" w:rsidTr="002928F0">
        <w:trPr>
          <w:trHeight w:val="227"/>
        </w:trPr>
        <w:tc>
          <w:tcPr>
            <w:tcW w:w="207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062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17.5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  <w:tc>
          <w:tcPr>
            <w:tcW w:w="2492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短5</w:t>
            </w:r>
          </w:p>
        </w:tc>
        <w:tc>
          <w:tcPr>
            <w:tcW w:w="2492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短6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19100231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生产实习B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19100290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食品质量与安全综合实验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19101150</w:t>
            </w:r>
          </w:p>
        </w:tc>
        <w:tc>
          <w:tcPr>
            <w:tcW w:w="1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食品工程系列实验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创新创业大作业(2)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150DD8" w:rsidRPr="00CB3EE0" w:rsidTr="002928F0">
        <w:trPr>
          <w:trHeight w:val="227"/>
        </w:trPr>
        <w:tc>
          <w:tcPr>
            <w:tcW w:w="207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3.0</w:t>
            </w:r>
          </w:p>
        </w:tc>
        <w:tc>
          <w:tcPr>
            <w:tcW w:w="2062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  <w:tc>
          <w:tcPr>
            <w:tcW w:w="2492" w:type="pct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第七学期</w:t>
            </w:r>
          </w:p>
        </w:tc>
        <w:tc>
          <w:tcPr>
            <w:tcW w:w="2492" w:type="pct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pct10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第八学期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65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19003060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食品工艺学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19100050</w:t>
            </w: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毕业设计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14.0</w:t>
            </w: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19000390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科技英语阅读与写作（双语）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A6224C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19001050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药品、食品冷冻干燥技术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A6224C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19000710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食品工厂设计与环境保护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A6224C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19100860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食品工厂课程设计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19000620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食品安全快速检测技术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19000630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食品安全信息化管理技术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19002750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食品安全风险分析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19102130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食品安全快速检测技术实验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Del="00ED5D5D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19102430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药品、食品冷冻干燥实验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Del="00FF512F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19102380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spacing w:val="-16"/>
                <w:kern w:val="0"/>
                <w:sz w:val="18"/>
                <w:szCs w:val="18"/>
              </w:rPr>
              <w:t>食品安全信息化管理课程设计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19101141</w:t>
            </w: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5E5287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食品工艺实验A</w:t>
            </w: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65" w:type="pct"/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50DD8" w:rsidRPr="00CB3EE0" w:rsidTr="002928F0">
        <w:trPr>
          <w:trHeight w:val="227"/>
        </w:trPr>
        <w:tc>
          <w:tcPr>
            <w:tcW w:w="2079" w:type="pct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062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14</w:t>
            </w:r>
          </w:p>
        </w:tc>
      </w:tr>
      <w:tr w:rsidR="00150DD8" w:rsidRPr="00CB3EE0" w:rsidTr="002928F0">
        <w:trPr>
          <w:trHeight w:val="227"/>
        </w:trPr>
        <w:tc>
          <w:tcPr>
            <w:tcW w:w="2508" w:type="pct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注：</w:t>
            </w:r>
          </w:p>
        </w:tc>
        <w:tc>
          <w:tcPr>
            <w:tcW w:w="2492" w:type="pct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50DD8" w:rsidRPr="00CB3EE0" w:rsidRDefault="00150DD8" w:rsidP="002928F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注：　</w:t>
            </w:r>
          </w:p>
        </w:tc>
      </w:tr>
      <w:tr w:rsidR="00150DD8" w:rsidRPr="00CB3EE0" w:rsidTr="002928F0">
        <w:trPr>
          <w:trHeight w:val="227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2" w:space="0" w:color="auto"/>
            </w:tcBorders>
            <w:shd w:val="pct15" w:color="auto" w:fill="auto"/>
            <w:noWrap/>
            <w:vAlign w:val="center"/>
          </w:tcPr>
          <w:p w:rsidR="00150DD8" w:rsidRPr="00CB3EE0" w:rsidRDefault="00150DD8" w:rsidP="002928F0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总学分：16</w:t>
            </w: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8</w:t>
            </w: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（含任选课程</w:t>
            </w: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4</w:t>
            </w:r>
            <w:r w:rsidRPr="00CB3EE0"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学分）</w:t>
            </w:r>
          </w:p>
        </w:tc>
      </w:tr>
    </w:tbl>
    <w:p w:rsidR="00150DD8" w:rsidRPr="009416EF" w:rsidRDefault="00150DD8" w:rsidP="005E5287"/>
    <w:sectPr w:rsidR="00150DD8" w:rsidRPr="00941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4F6" w:rsidRDefault="00A364F6" w:rsidP="0074393B">
      <w:r>
        <w:separator/>
      </w:r>
    </w:p>
  </w:endnote>
  <w:endnote w:type="continuationSeparator" w:id="0">
    <w:p w:rsidR="00A364F6" w:rsidRDefault="00A364F6" w:rsidP="0074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4F6" w:rsidRDefault="00A364F6" w:rsidP="0074393B">
      <w:r>
        <w:separator/>
      </w:r>
    </w:p>
  </w:footnote>
  <w:footnote w:type="continuationSeparator" w:id="0">
    <w:p w:rsidR="00A364F6" w:rsidRDefault="00A364F6" w:rsidP="0074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B44"/>
    <w:multiLevelType w:val="hybridMultilevel"/>
    <w:tmpl w:val="A3B6166E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BA22321"/>
    <w:multiLevelType w:val="hybridMultilevel"/>
    <w:tmpl w:val="D720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4831"/>
    <w:multiLevelType w:val="hybridMultilevel"/>
    <w:tmpl w:val="2A7E9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26"/>
    <w:rsid w:val="00062A5C"/>
    <w:rsid w:val="00091C6F"/>
    <w:rsid w:val="00150DD8"/>
    <w:rsid w:val="00212D26"/>
    <w:rsid w:val="002268C0"/>
    <w:rsid w:val="00272CF4"/>
    <w:rsid w:val="002B37E9"/>
    <w:rsid w:val="004C583C"/>
    <w:rsid w:val="005077C9"/>
    <w:rsid w:val="00533410"/>
    <w:rsid w:val="005911D7"/>
    <w:rsid w:val="005A1104"/>
    <w:rsid w:val="005A33B7"/>
    <w:rsid w:val="005E5287"/>
    <w:rsid w:val="006F2910"/>
    <w:rsid w:val="00730EE5"/>
    <w:rsid w:val="0074393B"/>
    <w:rsid w:val="007561C0"/>
    <w:rsid w:val="007D0C3E"/>
    <w:rsid w:val="007D4178"/>
    <w:rsid w:val="0080500B"/>
    <w:rsid w:val="00875E96"/>
    <w:rsid w:val="00A3331C"/>
    <w:rsid w:val="00A364F6"/>
    <w:rsid w:val="00AC74EA"/>
    <w:rsid w:val="00B030FF"/>
    <w:rsid w:val="00C42BF6"/>
    <w:rsid w:val="00C67239"/>
    <w:rsid w:val="00CD588B"/>
    <w:rsid w:val="00C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0434B-3448-41A8-ADD4-B6FBE16C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3B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4393B"/>
    <w:pPr>
      <w:keepNext/>
      <w:keepLines/>
      <w:spacing w:afterLines="50"/>
      <w:jc w:val="center"/>
      <w:outlineLvl w:val="0"/>
    </w:pPr>
    <w:rPr>
      <w:rFonts w:eastAsia="黑体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393B"/>
    <w:rPr>
      <w:sz w:val="18"/>
      <w:szCs w:val="18"/>
    </w:rPr>
  </w:style>
  <w:style w:type="paragraph" w:styleId="a5">
    <w:name w:val="footer"/>
    <w:basedOn w:val="a"/>
    <w:link w:val="a6"/>
    <w:unhideWhenUsed/>
    <w:rsid w:val="007439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74393B"/>
    <w:rPr>
      <w:sz w:val="18"/>
      <w:szCs w:val="18"/>
    </w:rPr>
  </w:style>
  <w:style w:type="character" w:customStyle="1" w:styleId="10">
    <w:name w:val="标题 1 字符"/>
    <w:basedOn w:val="a0"/>
    <w:link w:val="1"/>
    <w:rsid w:val="0074393B"/>
    <w:rPr>
      <w:rFonts w:ascii="Times New Roman" w:eastAsia="黑体" w:hAnsi="Times New Roman" w:cs="Times New Roman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2BF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rsid w:val="005077C9"/>
    <w:rPr>
      <w:u w:val="single"/>
    </w:rPr>
  </w:style>
  <w:style w:type="paragraph" w:customStyle="1" w:styleId="a8">
    <w:name w:val="页眉与页脚"/>
    <w:rsid w:val="005077C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val="en-GB"/>
    </w:rPr>
  </w:style>
  <w:style w:type="paragraph" w:customStyle="1" w:styleId="11">
    <w:name w:val="正文1"/>
    <w:rsid w:val="005077C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  <w:lang w:val="zh-TW" w:eastAsia="zh-TW"/>
    </w:rPr>
  </w:style>
  <w:style w:type="paragraph" w:customStyle="1" w:styleId="3A">
    <w:name w:val="小标题 3 A"/>
    <w:next w:val="11"/>
    <w:rsid w:val="005077C9"/>
    <w:pPr>
      <w:keepNext/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spacing w:before="260" w:after="260" w:line="413" w:lineRule="auto"/>
      <w:jc w:val="both"/>
      <w:outlineLvl w:val="2"/>
    </w:pPr>
    <w:rPr>
      <w:rFonts w:ascii="Arial Unicode MS" w:eastAsia="Arial Unicode MS" w:hAnsi="Arial Unicode MS" w:cs="Arial Unicode MS" w:hint="eastAsia"/>
      <w:color w:val="000000"/>
      <w:sz w:val="32"/>
      <w:szCs w:val="32"/>
      <w:u w:color="000000"/>
      <w:bdr w:val="nil"/>
      <w:lang w:val="zh-TW" w:eastAsia="zh-TW"/>
    </w:rPr>
  </w:style>
  <w:style w:type="character" w:customStyle="1" w:styleId="a9">
    <w:name w:val="无"/>
    <w:rsid w:val="005077C9"/>
  </w:style>
  <w:style w:type="character" w:customStyle="1" w:styleId="Hyperlink0">
    <w:name w:val="Hyperlink.0"/>
    <w:basedOn w:val="a9"/>
    <w:rsid w:val="005077C9"/>
    <w:rPr>
      <w:color w:val="0000FF"/>
      <w:kern w:val="2"/>
      <w:u w:val="single" w:color="0000FF"/>
      <w:lang w:val="en-US"/>
    </w:rPr>
  </w:style>
  <w:style w:type="paragraph" w:customStyle="1" w:styleId="2A">
    <w:name w:val="表格样式 2 A"/>
    <w:rsid w:val="005077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0"/>
      <w:szCs w:val="20"/>
      <w:u w:color="000000"/>
      <w:bdr w:val="nil"/>
    </w:rPr>
  </w:style>
  <w:style w:type="paragraph" w:styleId="aa">
    <w:name w:val="Balloon Text"/>
    <w:basedOn w:val="a"/>
    <w:link w:val="ab"/>
    <w:uiPriority w:val="99"/>
    <w:semiHidden/>
    <w:unhideWhenUsed/>
    <w:rsid w:val="005077C9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ahoma" w:eastAsia="Times New Roman" w:hAnsi="Tahoma" w:cs="Tahoma"/>
      <w:color w:val="000000"/>
      <w:kern w:val="0"/>
      <w:sz w:val="16"/>
      <w:szCs w:val="16"/>
      <w:u w:color="000000"/>
      <w:bdr w:val="nil"/>
    </w:rPr>
  </w:style>
  <w:style w:type="character" w:customStyle="1" w:styleId="ab">
    <w:name w:val="批注框文本 字符"/>
    <w:basedOn w:val="a0"/>
    <w:link w:val="aa"/>
    <w:uiPriority w:val="99"/>
    <w:semiHidden/>
    <w:rsid w:val="005077C9"/>
    <w:rPr>
      <w:rFonts w:ascii="Tahoma" w:eastAsia="Times New Roman" w:hAnsi="Tahoma" w:cs="Tahoma"/>
      <w:color w:val="000000"/>
      <w:kern w:val="0"/>
      <w:sz w:val="16"/>
      <w:szCs w:val="16"/>
      <w:u w:color="000000"/>
      <w:bdr w:val="nil"/>
    </w:rPr>
  </w:style>
  <w:style w:type="character" w:styleId="ac">
    <w:name w:val="Placeholder Text"/>
    <w:basedOn w:val="a0"/>
    <w:uiPriority w:val="99"/>
    <w:semiHidden/>
    <w:rsid w:val="005077C9"/>
    <w:rPr>
      <w:color w:val="808080"/>
    </w:rPr>
  </w:style>
  <w:style w:type="table" w:styleId="ad">
    <w:name w:val="Table Grid"/>
    <w:basedOn w:val="a1"/>
    <w:uiPriority w:val="39"/>
    <w:rsid w:val="005077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077C9"/>
    <w:pPr>
      <w:widowControl/>
      <w:pBdr>
        <w:top w:val="nil"/>
        <w:left w:val="nil"/>
        <w:bottom w:val="nil"/>
        <w:right w:val="nil"/>
        <w:between w:val="nil"/>
        <w:bar w:val="nil"/>
      </w:pBdr>
      <w:ind w:left="720"/>
      <w:contextualSpacing/>
      <w:jc w:val="left"/>
    </w:pPr>
    <w:rPr>
      <w:rFonts w:eastAsia="Times New Roman"/>
      <w:color w:val="000000"/>
      <w:kern w:val="0"/>
      <w:u w:color="000000"/>
      <w:bdr w:val="nil"/>
    </w:rPr>
  </w:style>
  <w:style w:type="paragraph" w:styleId="af">
    <w:name w:val="Subtitle"/>
    <w:basedOn w:val="a"/>
    <w:next w:val="a"/>
    <w:link w:val="af0"/>
    <w:uiPriority w:val="99"/>
    <w:qFormat/>
    <w:rsid w:val="00730EE5"/>
    <w:pPr>
      <w:spacing w:before="240" w:after="60" w:line="312" w:lineRule="auto"/>
      <w:jc w:val="center"/>
      <w:outlineLvl w:val="1"/>
    </w:pPr>
    <w:rPr>
      <w:rFonts w:eastAsia="黑体" w:cstheme="majorBidi"/>
      <w:bCs/>
      <w:kern w:val="28"/>
      <w:sz w:val="36"/>
      <w:szCs w:val="32"/>
    </w:rPr>
  </w:style>
  <w:style w:type="character" w:customStyle="1" w:styleId="af0">
    <w:name w:val="副标题 字符"/>
    <w:basedOn w:val="a0"/>
    <w:link w:val="af"/>
    <w:uiPriority w:val="99"/>
    <w:rsid w:val="00730EE5"/>
    <w:rPr>
      <w:rFonts w:ascii="Times New Roman" w:eastAsia="黑体" w:hAnsi="Times New Roman" w:cstheme="majorBidi"/>
      <w:bCs/>
      <w:kern w:val="28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pww</dc:creator>
  <cp:keywords/>
  <dc:description/>
  <cp:lastModifiedBy>weiwei</cp:lastModifiedBy>
  <cp:revision>3</cp:revision>
  <dcterms:created xsi:type="dcterms:W3CDTF">2020-08-05T03:16:00Z</dcterms:created>
  <dcterms:modified xsi:type="dcterms:W3CDTF">2020-08-05T03:17:00Z</dcterms:modified>
</cp:coreProperties>
</file>